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486"/>
        <w:gridCol w:w="6168"/>
      </w:tblGrid>
      <w:tr w:rsidR="003F0D13" w:rsidRPr="00391698" w:rsidTr="00873D78">
        <w:tc>
          <w:tcPr>
            <w:tcW w:w="1980" w:type="dxa"/>
            <w:shd w:val="clear" w:color="auto" w:fill="E7E6E6"/>
            <w:vAlign w:val="center"/>
          </w:tcPr>
          <w:p w:rsidR="003F0D13" w:rsidRPr="00873D78" w:rsidRDefault="003F0D13" w:rsidP="00D54C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3F0D13" w:rsidRPr="00873D78" w:rsidRDefault="003F0D13" w:rsidP="00D54C7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嘉義縣民雄鄉福樂國民小學</w:t>
            </w:r>
          </w:p>
        </w:tc>
      </w:tr>
      <w:tr w:rsidR="003F0D13" w:rsidRPr="00391698" w:rsidTr="00873D78">
        <w:tc>
          <w:tcPr>
            <w:tcW w:w="1980" w:type="dxa"/>
            <w:shd w:val="clear" w:color="auto" w:fill="E7E6E6"/>
            <w:vAlign w:val="center"/>
          </w:tcPr>
          <w:p w:rsidR="003F0D13" w:rsidRPr="00873D78" w:rsidRDefault="003F0D13" w:rsidP="00D54C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參加組別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3F0D13" w:rsidRPr="00873D78" w:rsidRDefault="003F0D13" w:rsidP="00D54C7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52"/>
            </w:r>
            <w:r w:rsidRPr="00873D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國小組    </w:t>
            </w:r>
            <w:r w:rsidRPr="00873D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873D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</w:tc>
      </w:tr>
      <w:tr w:rsidR="003F0D13" w:rsidRPr="00391698" w:rsidTr="00873D78">
        <w:tc>
          <w:tcPr>
            <w:tcW w:w="1980" w:type="dxa"/>
            <w:shd w:val="clear" w:color="auto" w:fill="E7E6E6"/>
          </w:tcPr>
          <w:p w:rsidR="003F0D13" w:rsidRPr="00873D78" w:rsidRDefault="003F0D13" w:rsidP="00D54C7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873D78">
              <w:rPr>
                <w:rFonts w:ascii="標楷體" w:eastAsia="標楷體" w:hAnsi="標楷體"/>
                <w:color w:val="000000"/>
                <w:sz w:val="28"/>
                <w:szCs w:val="28"/>
              </w:rPr>
              <w:t>.教案設計者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3F0D13" w:rsidRPr="00873D78" w:rsidRDefault="003F0D13" w:rsidP="00D54C7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陳怡良、林惠芳</w:t>
            </w:r>
          </w:p>
        </w:tc>
      </w:tr>
      <w:tr w:rsidR="003F0D13" w:rsidRPr="00391698" w:rsidTr="00873D78">
        <w:tc>
          <w:tcPr>
            <w:tcW w:w="1980" w:type="dxa"/>
            <w:shd w:val="clear" w:color="auto" w:fill="E7E6E6"/>
          </w:tcPr>
          <w:p w:rsidR="003F0D13" w:rsidRPr="00873D78" w:rsidRDefault="003F0D13" w:rsidP="00D54C7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/>
                <w:color w:val="000000"/>
                <w:sz w:val="28"/>
                <w:szCs w:val="28"/>
              </w:rPr>
              <w:t>2.教學時間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3F0D13" w:rsidRPr="00873D78" w:rsidRDefault="003F0D13" w:rsidP="00D54C7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共三節(一節課40分鐘)</w:t>
            </w:r>
          </w:p>
        </w:tc>
      </w:tr>
      <w:tr w:rsidR="003F0D13" w:rsidRPr="00391698" w:rsidTr="00873D78">
        <w:tc>
          <w:tcPr>
            <w:tcW w:w="1980" w:type="dxa"/>
            <w:shd w:val="clear" w:color="auto" w:fill="E7E6E6"/>
          </w:tcPr>
          <w:p w:rsidR="003F0D13" w:rsidRPr="00873D78" w:rsidRDefault="003F0D13" w:rsidP="00D54C7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/>
                <w:color w:val="000000"/>
                <w:sz w:val="28"/>
                <w:szCs w:val="28"/>
              </w:rPr>
              <w:t>3.單元名稱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3F0D13" w:rsidRPr="00873D78" w:rsidRDefault="003F0D13" w:rsidP="00D54C7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自編</w:t>
            </w:r>
          </w:p>
        </w:tc>
      </w:tr>
      <w:tr w:rsidR="003F0D13" w:rsidRPr="00391698" w:rsidTr="00873D78">
        <w:tc>
          <w:tcPr>
            <w:tcW w:w="1980" w:type="dxa"/>
            <w:shd w:val="clear" w:color="auto" w:fill="E7E6E6"/>
          </w:tcPr>
          <w:p w:rsidR="003F0D13" w:rsidRPr="00873D78" w:rsidRDefault="003F0D13" w:rsidP="00D54C7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/>
                <w:color w:val="000000"/>
                <w:sz w:val="28"/>
                <w:szCs w:val="28"/>
              </w:rPr>
              <w:t>4.資源檔案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3F0D13" w:rsidRPr="00107246" w:rsidRDefault="007F169C" w:rsidP="003F0D1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hyperlink r:id="rId7" w:history="1">
              <w:r w:rsidR="003F0D13" w:rsidRPr="00107246">
                <w:rPr>
                  <w:rFonts w:ascii="標楷體" w:eastAsia="標楷體" w:hAnsi="標楷體"/>
                  <w:color w:val="0000FF"/>
                  <w:sz w:val="28"/>
                  <w:szCs w:val="28"/>
                  <w:u w:val="single"/>
                </w:rPr>
                <w:t>https://www.youtube.com/watch?v=pr9s1LYKv_s</w:t>
              </w:r>
            </w:hyperlink>
          </w:p>
          <w:p w:rsidR="003F0D13" w:rsidRPr="00107246" w:rsidRDefault="007F169C" w:rsidP="00D54C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hyperlink r:id="rId8" w:history="1">
              <w:r w:rsidR="003F0D13" w:rsidRPr="00107246">
                <w:rPr>
                  <w:rFonts w:ascii="標楷體" w:eastAsia="標楷體" w:hAnsi="標楷體"/>
                  <w:color w:val="0000FF"/>
                  <w:sz w:val="28"/>
                  <w:szCs w:val="28"/>
                  <w:u w:val="single"/>
                </w:rPr>
                <w:t>https://www.google.com.tw/intl/zh-TW/earth/</w:t>
              </w:r>
            </w:hyperlink>
          </w:p>
          <w:p w:rsidR="003F0D13" w:rsidRPr="00107246" w:rsidRDefault="007F169C" w:rsidP="00D54C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hyperlink r:id="rId9" w:history="1">
              <w:r w:rsidR="003F0D13" w:rsidRPr="00107246">
                <w:rPr>
                  <w:rFonts w:ascii="標楷體" w:eastAsia="標楷體" w:hAnsi="標楷體"/>
                  <w:color w:val="0000FF"/>
                  <w:sz w:val="28"/>
                  <w:szCs w:val="28"/>
                  <w:u w:val="single"/>
                </w:rPr>
                <w:t>http://www.wetland.org.tw/about/hope/hope58/5815.html</w:t>
              </w:r>
            </w:hyperlink>
          </w:p>
          <w:p w:rsidR="003F0D13" w:rsidRDefault="007F169C" w:rsidP="00D54C79">
            <w:pPr>
              <w:spacing w:line="400" w:lineRule="exact"/>
              <w:rPr>
                <w:rStyle w:val="a3"/>
                <w:rFonts w:ascii="標楷體" w:eastAsia="標楷體" w:hAnsi="標楷體"/>
                <w:sz w:val="28"/>
                <w:szCs w:val="28"/>
              </w:rPr>
            </w:pPr>
            <w:hyperlink r:id="rId10" w:history="1">
              <w:r w:rsidR="003F0D13" w:rsidRPr="00107246">
                <w:rPr>
                  <w:rStyle w:val="a3"/>
                  <w:rFonts w:ascii="標楷體" w:eastAsia="標楷體" w:hAnsi="標楷體" w:hint="eastAsia"/>
                  <w:sz w:val="28"/>
                  <w:szCs w:val="28"/>
                </w:rPr>
                <w:t>溼地簡介.ppt</w:t>
              </w:r>
            </w:hyperlink>
          </w:p>
          <w:p w:rsidR="003C6347" w:rsidRPr="006E359A" w:rsidRDefault="007F169C" w:rsidP="00D54C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hyperlink r:id="rId11" w:history="1">
              <w:r w:rsidR="006E359A" w:rsidRPr="006E359A">
                <w:rPr>
                  <w:color w:val="0000FF"/>
                  <w:sz w:val="28"/>
                  <w:szCs w:val="28"/>
                  <w:u w:val="single"/>
                </w:rPr>
                <w:t>https://create.kahoot.it/details/7558b17c-522e-40e4-b948-e8dffaad68a6</w:t>
              </w:r>
            </w:hyperlink>
          </w:p>
        </w:tc>
      </w:tr>
      <w:tr w:rsidR="003F0D13" w:rsidRPr="00391698" w:rsidTr="00873D78">
        <w:tc>
          <w:tcPr>
            <w:tcW w:w="1980" w:type="dxa"/>
            <w:shd w:val="clear" w:color="auto" w:fill="E7E6E6"/>
          </w:tcPr>
          <w:p w:rsidR="003F0D13" w:rsidRPr="00873D78" w:rsidRDefault="003F0D13" w:rsidP="00D54C7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/>
                <w:color w:val="000000"/>
                <w:sz w:val="28"/>
                <w:szCs w:val="28"/>
              </w:rPr>
              <w:t>5.資源標題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3F0D13" w:rsidRPr="00107246" w:rsidRDefault="00873D78" w:rsidP="00D54C79">
            <w:pPr>
              <w:spacing w:line="4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107246">
              <w:rPr>
                <w:rFonts w:ascii="標楷體" w:eastAsia="標楷體"/>
                <w:color w:val="000000"/>
                <w:sz w:val="28"/>
                <w:szCs w:val="28"/>
              </w:rPr>
              <w:t>Google earth</w:t>
            </w:r>
          </w:p>
          <w:p w:rsidR="00873D78" w:rsidRPr="00107246" w:rsidRDefault="00873D78" w:rsidP="00D54C79">
            <w:pPr>
              <w:spacing w:line="4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107246">
              <w:rPr>
                <w:rFonts w:ascii="標楷體" w:eastAsia="標楷體" w:hint="eastAsia"/>
                <w:color w:val="000000"/>
                <w:sz w:val="28"/>
                <w:szCs w:val="28"/>
              </w:rPr>
              <w:t>概說溼地</w:t>
            </w:r>
          </w:p>
          <w:p w:rsidR="00873D78" w:rsidRPr="00107246" w:rsidRDefault="00873D78" w:rsidP="00D54C79">
            <w:pPr>
              <w:spacing w:line="4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107246">
              <w:rPr>
                <w:rFonts w:ascii="標楷體" w:eastAsia="標楷體" w:hint="eastAsia"/>
                <w:color w:val="000000"/>
                <w:sz w:val="28"/>
                <w:szCs w:val="28"/>
              </w:rPr>
              <w:t>鰲鼓森林園區</w:t>
            </w:r>
          </w:p>
          <w:p w:rsidR="00873D78" w:rsidRPr="00107246" w:rsidRDefault="00873D78" w:rsidP="00D54C7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7246">
              <w:rPr>
                <w:rFonts w:ascii="標楷體" w:eastAsia="標楷體" w:hint="eastAsia"/>
                <w:color w:val="000000"/>
                <w:sz w:val="28"/>
                <w:szCs w:val="28"/>
              </w:rPr>
              <w:t>維基百科</w:t>
            </w:r>
          </w:p>
        </w:tc>
      </w:tr>
      <w:tr w:rsidR="003F0D13" w:rsidRPr="00391698" w:rsidTr="00873D78">
        <w:tc>
          <w:tcPr>
            <w:tcW w:w="1980" w:type="dxa"/>
            <w:shd w:val="clear" w:color="auto" w:fill="E7E6E6"/>
          </w:tcPr>
          <w:p w:rsidR="003F0D13" w:rsidRPr="00873D78" w:rsidRDefault="003F0D13" w:rsidP="00D54C7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/>
                <w:color w:val="000000"/>
                <w:sz w:val="28"/>
                <w:szCs w:val="28"/>
              </w:rPr>
              <w:t>6.資源類型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3F0D13" w:rsidRPr="00ED43AA" w:rsidRDefault="00873D78" w:rsidP="00ED43A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/>
                <w:color w:val="000000"/>
                <w:sz w:val="28"/>
                <w:szCs w:val="28"/>
              </w:rPr>
              <w:t>教學設計</w:t>
            </w:r>
          </w:p>
        </w:tc>
      </w:tr>
      <w:tr w:rsidR="003F0D13" w:rsidRPr="00391698" w:rsidTr="00873D78">
        <w:tc>
          <w:tcPr>
            <w:tcW w:w="1980" w:type="dxa"/>
            <w:shd w:val="clear" w:color="auto" w:fill="E7E6E6"/>
          </w:tcPr>
          <w:p w:rsidR="003F0D13" w:rsidRPr="00873D78" w:rsidRDefault="003F0D13" w:rsidP="00D54C7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/>
                <w:color w:val="000000"/>
                <w:sz w:val="28"/>
                <w:szCs w:val="28"/>
              </w:rPr>
              <w:t>7.適用年級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3F0D13" w:rsidRPr="00873D78" w:rsidRDefault="00ED43AA" w:rsidP="00D54C7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B</w:t>
            </w:r>
          </w:p>
        </w:tc>
      </w:tr>
      <w:tr w:rsidR="003F0D13" w:rsidRPr="00391698" w:rsidTr="00873D78">
        <w:tc>
          <w:tcPr>
            <w:tcW w:w="1980" w:type="dxa"/>
            <w:shd w:val="clear" w:color="auto" w:fill="E7E6E6"/>
          </w:tcPr>
          <w:p w:rsidR="003F0D13" w:rsidRPr="00873D78" w:rsidRDefault="003F0D13" w:rsidP="00D54C7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/>
                <w:color w:val="000000"/>
                <w:sz w:val="28"/>
                <w:szCs w:val="28"/>
              </w:rPr>
              <w:t>8.資源簡介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3F0D13" w:rsidRPr="00ED43AA" w:rsidRDefault="00ED43AA" w:rsidP="00ED43A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43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教學活動設計</w:t>
            </w:r>
            <w:r w:rsidRPr="00ED43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讓學生</w:t>
            </w:r>
            <w:r w:rsidRPr="00ED43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了解溼地的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定義</w:t>
            </w:r>
            <w:r w:rsidRPr="00ED43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類型與功能</w:t>
            </w:r>
            <w:r w:rsidRPr="00ED43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、認識溼地動植物，深入學習有關溼地的生態環境，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並能利用網路資源製作簡報</w:t>
            </w:r>
            <w:r w:rsidRPr="00ED43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="0010724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提醒學生保護溼地的重要性，培養愛護環境的觀念。</w:t>
            </w:r>
          </w:p>
        </w:tc>
      </w:tr>
      <w:tr w:rsidR="003F0D13" w:rsidRPr="00391698" w:rsidTr="00873D78">
        <w:tc>
          <w:tcPr>
            <w:tcW w:w="1980" w:type="dxa"/>
            <w:shd w:val="clear" w:color="auto" w:fill="E7E6E6"/>
          </w:tcPr>
          <w:p w:rsidR="003F0D13" w:rsidRPr="00873D78" w:rsidRDefault="003F0D13" w:rsidP="00D54C7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/>
                <w:color w:val="000000"/>
                <w:sz w:val="28"/>
                <w:szCs w:val="28"/>
              </w:rPr>
              <w:t>9.關鍵字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ED43AA" w:rsidRPr="00ED43AA" w:rsidRDefault="00ED43AA" w:rsidP="00ED43A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43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前瞻基礎建設-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強化數位教學暨學習資訊應用環境計畫」</w:t>
            </w:r>
          </w:p>
          <w:p w:rsidR="003F0D13" w:rsidRPr="00873D78" w:rsidRDefault="00ED43AA" w:rsidP="00ED43A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鰲鼓溼地</w:t>
            </w:r>
            <w:r w:rsidRPr="00ED43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溼地動植物</w:t>
            </w:r>
            <w:r w:rsidRPr="00ED43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、資訊融入教學</w:t>
            </w:r>
          </w:p>
        </w:tc>
      </w:tr>
      <w:tr w:rsidR="003F0D13" w:rsidRPr="00391698" w:rsidTr="00873D78">
        <w:tc>
          <w:tcPr>
            <w:tcW w:w="1980" w:type="dxa"/>
            <w:shd w:val="clear" w:color="auto" w:fill="E7E6E6"/>
          </w:tcPr>
          <w:p w:rsidR="003F0D13" w:rsidRPr="00873D78" w:rsidRDefault="003F0D13" w:rsidP="00D54C7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/>
                <w:color w:val="000000"/>
                <w:sz w:val="28"/>
                <w:szCs w:val="28"/>
              </w:rPr>
              <w:t>10.適用領域</w:t>
            </w:r>
            <w:r w:rsidRPr="00873D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873D78">
              <w:rPr>
                <w:rFonts w:ascii="標楷體" w:eastAsia="標楷體" w:hAnsi="標楷體"/>
                <w:color w:val="000000"/>
                <w:sz w:val="28"/>
                <w:szCs w:val="28"/>
              </w:rPr>
              <w:t>議題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3F0D13" w:rsidRPr="00873D78" w:rsidRDefault="003F0D13" w:rsidP="0010724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/>
                <w:color w:val="000000"/>
                <w:sz w:val="28"/>
                <w:szCs w:val="28"/>
              </w:rPr>
              <w:t>生：生活</w:t>
            </w:r>
          </w:p>
          <w:p w:rsidR="003F0D13" w:rsidRPr="00873D78" w:rsidRDefault="003F0D13" w:rsidP="0010724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/>
                <w:color w:val="000000"/>
                <w:sz w:val="28"/>
                <w:szCs w:val="28"/>
              </w:rPr>
              <w:t>自：自然與生活科技</w:t>
            </w:r>
          </w:p>
          <w:p w:rsidR="003F0D13" w:rsidRPr="00873D78" w:rsidRDefault="003F0D13" w:rsidP="0010724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/>
                <w:color w:val="000000"/>
                <w:sz w:val="28"/>
                <w:szCs w:val="28"/>
              </w:rPr>
              <w:t>環：環境教育</w:t>
            </w:r>
          </w:p>
        </w:tc>
      </w:tr>
      <w:tr w:rsidR="003F0D13" w:rsidRPr="00391698" w:rsidTr="00873D78">
        <w:tc>
          <w:tcPr>
            <w:tcW w:w="1980" w:type="dxa"/>
            <w:shd w:val="clear" w:color="auto" w:fill="E7E6E6"/>
            <w:vAlign w:val="center"/>
          </w:tcPr>
          <w:p w:rsidR="003F0D13" w:rsidRPr="00873D78" w:rsidRDefault="003F0D13" w:rsidP="00D54C7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/>
                <w:color w:val="000000"/>
                <w:sz w:val="28"/>
                <w:szCs w:val="28"/>
              </w:rPr>
              <w:t>11.資訊科技應用層次</w:t>
            </w:r>
          </w:p>
        </w:tc>
        <w:tc>
          <w:tcPr>
            <w:tcW w:w="7654" w:type="dxa"/>
            <w:gridSpan w:val="2"/>
            <w:shd w:val="clear" w:color="auto" w:fill="E7E6E6"/>
          </w:tcPr>
          <w:p w:rsidR="003F0D13" w:rsidRPr="00873D78" w:rsidRDefault="003F0D13" w:rsidP="00D54C7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873D7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輔助教學 </w:t>
            </w:r>
            <w:r w:rsidRPr="00873D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873D7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互動教學 </w:t>
            </w:r>
            <w:r w:rsidRPr="00873D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873D78">
              <w:rPr>
                <w:rFonts w:ascii="標楷體" w:eastAsia="標楷體" w:hAnsi="標楷體"/>
                <w:color w:val="000000"/>
                <w:sz w:val="28"/>
                <w:szCs w:val="28"/>
              </w:rPr>
              <w:t>進階(創新)教學</w:t>
            </w:r>
          </w:p>
          <w:p w:rsidR="003F0D13" w:rsidRPr="00873D78" w:rsidRDefault="003F0D13" w:rsidP="00D54C7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（本欄由審查委員依據標準認定，不必填寫）</w:t>
            </w:r>
          </w:p>
        </w:tc>
      </w:tr>
      <w:tr w:rsidR="003F0D13" w:rsidRPr="00391698" w:rsidTr="00873D78">
        <w:tc>
          <w:tcPr>
            <w:tcW w:w="1980" w:type="dxa"/>
            <w:shd w:val="clear" w:color="auto" w:fill="E7E6E6"/>
            <w:vAlign w:val="center"/>
          </w:tcPr>
          <w:p w:rsidR="003F0D13" w:rsidRPr="00873D78" w:rsidRDefault="003F0D13" w:rsidP="00D54C7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/>
                <w:color w:val="000000"/>
                <w:sz w:val="28"/>
                <w:szCs w:val="28"/>
              </w:rPr>
              <w:t>12.授權方式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3F0D13" w:rsidRPr="00873D78" w:rsidRDefault="003F0D13" w:rsidP="00D54C7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/>
                <w:color w:val="000000"/>
                <w:sz w:val="28"/>
                <w:szCs w:val="28"/>
              </w:rPr>
              <w:t>創用 CC 姓名標示-非商業性-相同方式分享 4.0 國際</w:t>
            </w:r>
          </w:p>
        </w:tc>
      </w:tr>
      <w:tr w:rsidR="003F0D13" w:rsidRPr="00391698" w:rsidTr="00873D78">
        <w:tc>
          <w:tcPr>
            <w:tcW w:w="1980" w:type="dxa"/>
            <w:vMerge w:val="restart"/>
            <w:shd w:val="clear" w:color="auto" w:fill="E7E6E6"/>
            <w:vAlign w:val="center"/>
          </w:tcPr>
          <w:p w:rsidR="003F0D13" w:rsidRPr="00873D78" w:rsidRDefault="003F0D13" w:rsidP="00D54C7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/>
                <w:color w:val="000000"/>
                <w:sz w:val="28"/>
                <w:szCs w:val="28"/>
              </w:rPr>
              <w:t>13.教學目標</w:t>
            </w:r>
          </w:p>
        </w:tc>
        <w:tc>
          <w:tcPr>
            <w:tcW w:w="1486" w:type="dxa"/>
            <w:shd w:val="clear" w:color="auto" w:fill="E7E6E6"/>
          </w:tcPr>
          <w:p w:rsidR="003F0D13" w:rsidRPr="00873D78" w:rsidRDefault="003F0D13" w:rsidP="00D54C7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/>
                <w:color w:val="000000"/>
                <w:sz w:val="28"/>
                <w:szCs w:val="28"/>
              </w:rPr>
              <w:t>單元目標</w:t>
            </w:r>
          </w:p>
        </w:tc>
        <w:tc>
          <w:tcPr>
            <w:tcW w:w="6168" w:type="dxa"/>
            <w:shd w:val="clear" w:color="auto" w:fill="auto"/>
          </w:tcPr>
          <w:p w:rsidR="00873D78" w:rsidRPr="00873D78" w:rsidRDefault="00873D78" w:rsidP="00712808">
            <w:pPr>
              <w:numPr>
                <w:ilvl w:val="0"/>
                <w:numId w:val="4"/>
              </w:numPr>
              <w:spacing w:line="400" w:lineRule="exact"/>
              <w:ind w:left="357" w:hanging="357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int="eastAsia"/>
                <w:color w:val="000000"/>
                <w:sz w:val="28"/>
                <w:szCs w:val="28"/>
              </w:rPr>
              <w:t>透過資訊運用，認識鰲鼓溼地的地理位置</w:t>
            </w:r>
          </w:p>
          <w:p w:rsidR="00873D78" w:rsidRPr="00873D78" w:rsidRDefault="00873D78" w:rsidP="00712808">
            <w:pPr>
              <w:numPr>
                <w:ilvl w:val="0"/>
                <w:numId w:val="4"/>
              </w:numPr>
              <w:spacing w:line="400" w:lineRule="exact"/>
              <w:ind w:left="357" w:hanging="357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int="eastAsia"/>
                <w:color w:val="000000"/>
                <w:sz w:val="28"/>
                <w:szCs w:val="28"/>
              </w:rPr>
              <w:t>能了解濕地的定義</w:t>
            </w:r>
          </w:p>
          <w:p w:rsidR="00873D78" w:rsidRPr="00873D78" w:rsidRDefault="00873D78" w:rsidP="00712808">
            <w:pPr>
              <w:numPr>
                <w:ilvl w:val="0"/>
                <w:numId w:val="4"/>
              </w:numPr>
              <w:spacing w:line="400" w:lineRule="exact"/>
              <w:ind w:left="357" w:hanging="357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int="eastAsia"/>
                <w:color w:val="000000"/>
                <w:sz w:val="28"/>
                <w:szCs w:val="28"/>
              </w:rPr>
              <w:t>認識濕地的生物名稱與物種</w:t>
            </w:r>
          </w:p>
          <w:p w:rsidR="00873D78" w:rsidRPr="00873D78" w:rsidRDefault="00873D78" w:rsidP="00712808">
            <w:pPr>
              <w:numPr>
                <w:ilvl w:val="0"/>
                <w:numId w:val="4"/>
              </w:numPr>
              <w:spacing w:line="400" w:lineRule="exact"/>
              <w:ind w:left="357" w:hanging="357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int="eastAsia"/>
                <w:color w:val="000000"/>
                <w:sz w:val="28"/>
                <w:szCs w:val="28"/>
              </w:rPr>
              <w:t>了解環境與生物之間的關係</w:t>
            </w:r>
          </w:p>
          <w:p w:rsidR="00873D78" w:rsidRPr="00873D78" w:rsidRDefault="00873D78" w:rsidP="00712808">
            <w:pPr>
              <w:numPr>
                <w:ilvl w:val="0"/>
                <w:numId w:val="4"/>
              </w:numPr>
              <w:spacing w:line="400" w:lineRule="exact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int="eastAsia"/>
                <w:color w:val="000000"/>
                <w:sz w:val="28"/>
                <w:szCs w:val="28"/>
              </w:rPr>
              <w:lastRenderedPageBreak/>
              <w:t>能了解紀錄與觀察的要點</w:t>
            </w:r>
          </w:p>
          <w:p w:rsidR="00873D78" w:rsidRPr="00873D78" w:rsidRDefault="00873D78" w:rsidP="00712808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int="eastAsia"/>
                <w:color w:val="000000"/>
                <w:sz w:val="28"/>
                <w:szCs w:val="28"/>
              </w:rPr>
              <w:t>體認環境對生物的重要性，培養愛</w:t>
            </w:r>
          </w:p>
          <w:p w:rsidR="003F0D13" w:rsidRPr="00873D78" w:rsidRDefault="00873D78" w:rsidP="00712808">
            <w:pPr>
              <w:pStyle w:val="a4"/>
              <w:spacing w:line="400" w:lineRule="exact"/>
              <w:ind w:leftChars="0" w:left="3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int="eastAsia"/>
                <w:color w:val="000000"/>
                <w:sz w:val="28"/>
                <w:szCs w:val="28"/>
              </w:rPr>
              <w:t>護濕地的態度</w:t>
            </w:r>
          </w:p>
        </w:tc>
      </w:tr>
      <w:tr w:rsidR="003F0D13" w:rsidRPr="00391698" w:rsidTr="00873D78">
        <w:tc>
          <w:tcPr>
            <w:tcW w:w="1980" w:type="dxa"/>
            <w:vMerge/>
            <w:shd w:val="clear" w:color="auto" w:fill="E7E6E6"/>
          </w:tcPr>
          <w:p w:rsidR="003F0D13" w:rsidRPr="00873D78" w:rsidRDefault="003F0D13" w:rsidP="00D54C7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shd w:val="clear" w:color="auto" w:fill="E7E6E6"/>
          </w:tcPr>
          <w:p w:rsidR="003F0D13" w:rsidRPr="00873D78" w:rsidRDefault="003F0D13" w:rsidP="00D54C7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/>
                <w:color w:val="000000"/>
                <w:sz w:val="28"/>
                <w:szCs w:val="28"/>
              </w:rPr>
              <w:t>詳細目標</w:t>
            </w:r>
          </w:p>
        </w:tc>
        <w:tc>
          <w:tcPr>
            <w:tcW w:w="6168" w:type="dxa"/>
            <w:shd w:val="clear" w:color="auto" w:fill="auto"/>
          </w:tcPr>
          <w:p w:rsidR="00873D78" w:rsidRPr="00873D78" w:rsidRDefault="00873D78" w:rsidP="00712808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73D78">
              <w:rPr>
                <w:rFonts w:ascii="標楷體" w:eastAsia="標楷體" w:hAnsi="標楷體" w:hint="eastAsia"/>
                <w:bCs/>
                <w:sz w:val="28"/>
                <w:szCs w:val="28"/>
              </w:rPr>
              <w:t>自然</w:t>
            </w:r>
          </w:p>
          <w:p w:rsidR="00873D78" w:rsidRPr="00873D78" w:rsidRDefault="00873D78" w:rsidP="00712808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3D78">
              <w:rPr>
                <w:rFonts w:ascii="標楷體" w:eastAsia="標楷體" w:hAnsi="標楷體"/>
                <w:sz w:val="28"/>
                <w:szCs w:val="28"/>
              </w:rPr>
              <w:t>自 1-4-5-6-4善用網路資源與人分享資訊</w:t>
            </w:r>
          </w:p>
          <w:p w:rsidR="00712808" w:rsidRDefault="00873D78" w:rsidP="00712808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3D78">
              <w:rPr>
                <w:rFonts w:ascii="標楷體" w:eastAsia="標楷體" w:hAnsi="標楷體" w:hint="eastAsia"/>
                <w:sz w:val="28"/>
                <w:szCs w:val="28"/>
              </w:rPr>
              <w:t>自 2-1-1 認識生活周遭的自然環境與基本的生</w:t>
            </w:r>
          </w:p>
          <w:p w:rsidR="00873D78" w:rsidRPr="00873D78" w:rsidRDefault="00873D78" w:rsidP="00712808">
            <w:pPr>
              <w:widowControl/>
              <w:spacing w:line="400" w:lineRule="exact"/>
              <w:ind w:firstLineChars="400" w:firstLine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3D78">
              <w:rPr>
                <w:rFonts w:ascii="標楷體" w:eastAsia="標楷體" w:hAnsi="標楷體" w:hint="eastAsia"/>
                <w:sz w:val="28"/>
                <w:szCs w:val="28"/>
              </w:rPr>
              <w:t>態原則</w:t>
            </w:r>
          </w:p>
          <w:p w:rsidR="00712808" w:rsidRDefault="00873D78" w:rsidP="00712808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3D78">
              <w:rPr>
                <w:rFonts w:ascii="標楷體" w:eastAsia="標楷體" w:hAnsi="標楷體" w:hint="eastAsia"/>
                <w:sz w:val="28"/>
                <w:szCs w:val="28"/>
              </w:rPr>
              <w:t>自 2-2-2-2知道陸生(或水生)動物外型特徵、運</w:t>
            </w:r>
          </w:p>
          <w:p w:rsidR="00712808" w:rsidRDefault="00873D78" w:rsidP="00712808">
            <w:pPr>
              <w:widowControl/>
              <w:spacing w:line="400" w:lineRule="exact"/>
              <w:ind w:firstLineChars="500" w:firstLine="14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3D78">
              <w:rPr>
                <w:rFonts w:ascii="標楷體" w:eastAsia="標楷體" w:hAnsi="標楷體" w:hint="eastAsia"/>
                <w:sz w:val="28"/>
                <w:szCs w:val="28"/>
              </w:rPr>
              <w:t>動方式，注意到如何去改善生活環境、</w:t>
            </w:r>
          </w:p>
          <w:p w:rsidR="00873D78" w:rsidRPr="00873D78" w:rsidRDefault="00873D78" w:rsidP="00712808">
            <w:pPr>
              <w:widowControl/>
              <w:spacing w:line="400" w:lineRule="exact"/>
              <w:ind w:firstLineChars="500" w:firstLine="14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3D78">
              <w:rPr>
                <w:rFonts w:ascii="標楷體" w:eastAsia="標楷體" w:hAnsi="標楷體" w:hint="eastAsia"/>
                <w:sz w:val="28"/>
                <w:szCs w:val="28"/>
              </w:rPr>
              <w:t>調節飲食，來維護牠的健康</w:t>
            </w:r>
          </w:p>
          <w:p w:rsidR="00873D78" w:rsidRPr="00873D78" w:rsidRDefault="00873D78" w:rsidP="00712808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3D78">
              <w:rPr>
                <w:rFonts w:ascii="標楷體" w:eastAsia="標楷體" w:hAnsi="標楷體" w:hint="eastAsia"/>
                <w:sz w:val="28"/>
                <w:szCs w:val="28"/>
              </w:rPr>
              <w:t>資訊</w:t>
            </w:r>
          </w:p>
          <w:p w:rsidR="00712808" w:rsidRDefault="00873D78" w:rsidP="00712808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73D7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資 2-4-4瞭解多媒體電腦相關設備，以及圖形、</w:t>
            </w:r>
          </w:p>
          <w:p w:rsidR="00873D78" w:rsidRPr="00873D78" w:rsidRDefault="00873D78" w:rsidP="00712808">
            <w:pPr>
              <w:widowControl/>
              <w:spacing w:line="400" w:lineRule="exact"/>
              <w:ind w:firstLineChars="400" w:firstLine="11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73D7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影像、文字、動畫、語音的整合應用。</w:t>
            </w:r>
          </w:p>
          <w:p w:rsidR="00712808" w:rsidRDefault="00873D78" w:rsidP="00712808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73D7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資 3-4-4能利用簡報系統提供的工具編輯報告內</w:t>
            </w:r>
          </w:p>
          <w:p w:rsidR="00873D78" w:rsidRPr="00873D78" w:rsidRDefault="00873D78" w:rsidP="00712808">
            <w:pPr>
              <w:widowControl/>
              <w:spacing w:line="400" w:lineRule="exact"/>
              <w:ind w:firstLineChars="400" w:firstLine="11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73D7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容與設定播放的方式</w:t>
            </w:r>
          </w:p>
          <w:p w:rsidR="00873D78" w:rsidRPr="00873D78" w:rsidRDefault="00873D78" w:rsidP="00712808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73D78">
              <w:rPr>
                <w:rFonts w:ascii="標楷體" w:eastAsia="標楷體" w:hAnsi="標楷體" w:hint="eastAsia"/>
                <w:sz w:val="28"/>
                <w:szCs w:val="28"/>
              </w:rPr>
              <w:t>生活</w:t>
            </w:r>
            <w:r w:rsidRPr="00873D78">
              <w:rPr>
                <w:rFonts w:ascii="標楷體" w:eastAsia="標楷體" w:hAnsi="標楷體"/>
                <w:sz w:val="28"/>
                <w:szCs w:val="28"/>
              </w:rPr>
              <w:br/>
              <w:t>生 1-1-5-2藉由接近自然，進而關懷自然與生命。</w:t>
            </w:r>
          </w:p>
          <w:p w:rsidR="00873D78" w:rsidRDefault="00873D78" w:rsidP="00712808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73D78">
              <w:rPr>
                <w:rFonts w:ascii="標楷體" w:eastAsia="標楷體" w:hAnsi="標楷體" w:hint="eastAsia"/>
                <w:bCs/>
                <w:sz w:val="28"/>
                <w:szCs w:val="28"/>
              </w:rPr>
              <w:t>環 1-2-4覺知自己的生活方式對環境的影響。</w:t>
            </w:r>
          </w:p>
          <w:p w:rsidR="00712808" w:rsidRPr="00873D78" w:rsidRDefault="00712808" w:rsidP="00712808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環境</w:t>
            </w:r>
          </w:p>
          <w:p w:rsidR="00712808" w:rsidRDefault="00873D78" w:rsidP="00712808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73D78">
              <w:rPr>
                <w:rFonts w:ascii="標楷體" w:eastAsia="標楷體" w:hAnsi="標楷體" w:hint="eastAsia"/>
                <w:bCs/>
                <w:sz w:val="28"/>
                <w:szCs w:val="28"/>
              </w:rPr>
              <w:t>環 2-2-1能瞭解生活周遭的環境問題及其對個</w:t>
            </w:r>
          </w:p>
          <w:p w:rsidR="00873D78" w:rsidRPr="00873D78" w:rsidRDefault="00712808" w:rsidP="00712808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</w:t>
            </w:r>
            <w:r w:rsidR="00873D78" w:rsidRPr="00873D78">
              <w:rPr>
                <w:rFonts w:ascii="標楷體" w:eastAsia="標楷體" w:hAnsi="標楷體" w:hint="eastAsia"/>
                <w:bCs/>
                <w:sz w:val="28"/>
                <w:szCs w:val="28"/>
              </w:rPr>
              <w:t>人、學校與社區的影響。</w:t>
            </w:r>
          </w:p>
          <w:p w:rsidR="00712808" w:rsidRDefault="00873D78" w:rsidP="00712808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73D78">
              <w:rPr>
                <w:rFonts w:ascii="標楷體" w:eastAsia="標楷體" w:hAnsi="標楷體" w:hint="eastAsia"/>
                <w:bCs/>
                <w:sz w:val="28"/>
                <w:szCs w:val="28"/>
              </w:rPr>
              <w:t>環 3-3-1瞭解人與環境互動互依關係，建立積極</w:t>
            </w:r>
          </w:p>
          <w:p w:rsidR="003F0D13" w:rsidRPr="00712808" w:rsidRDefault="00712808" w:rsidP="00712808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</w:t>
            </w:r>
            <w:r w:rsidR="00873D78" w:rsidRPr="00873D78">
              <w:rPr>
                <w:rFonts w:ascii="標楷體" w:eastAsia="標楷體" w:hAnsi="標楷體" w:hint="eastAsia"/>
                <w:bCs/>
                <w:sz w:val="28"/>
                <w:szCs w:val="28"/>
              </w:rPr>
              <w:t>的環境態度與環境倫理。</w:t>
            </w:r>
          </w:p>
        </w:tc>
      </w:tr>
      <w:tr w:rsidR="003F0D13" w:rsidRPr="00391698" w:rsidTr="00873D78">
        <w:tc>
          <w:tcPr>
            <w:tcW w:w="9634" w:type="dxa"/>
            <w:gridSpan w:val="3"/>
            <w:shd w:val="clear" w:color="auto" w:fill="E7E6E6"/>
          </w:tcPr>
          <w:p w:rsidR="003F0D13" w:rsidRPr="00873D78" w:rsidRDefault="003F0D13" w:rsidP="00D54C7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/>
                <w:color w:val="000000"/>
                <w:sz w:val="28"/>
                <w:szCs w:val="28"/>
              </w:rPr>
              <w:t>14.教學流程</w:t>
            </w:r>
          </w:p>
        </w:tc>
      </w:tr>
      <w:tr w:rsidR="003F0D13" w:rsidRPr="00391698" w:rsidTr="00873D78">
        <w:trPr>
          <w:trHeight w:val="699"/>
        </w:trPr>
        <w:tc>
          <w:tcPr>
            <w:tcW w:w="9634" w:type="dxa"/>
            <w:gridSpan w:val="3"/>
            <w:shd w:val="clear" w:color="auto" w:fill="auto"/>
          </w:tcPr>
          <w:p w:rsidR="00107246" w:rsidRDefault="00107246" w:rsidP="0010724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724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 準備活動: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互評表</w:t>
            </w:r>
            <w:r w:rsidRPr="0010724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設計、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簡報設計、線上問答設計、</w:t>
            </w:r>
            <w:r w:rsidRPr="0010724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教具準備、環境布</w:t>
            </w:r>
          </w:p>
          <w:p w:rsidR="00107246" w:rsidRPr="00107246" w:rsidRDefault="00107246" w:rsidP="0010724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</w:t>
            </w:r>
            <w:r w:rsidRPr="0010724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置、學生分組</w:t>
            </w:r>
          </w:p>
          <w:p w:rsidR="00107246" w:rsidRPr="00107246" w:rsidRDefault="00107246" w:rsidP="0010724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724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 起始活動: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察覺生態環境的改變</w:t>
            </w:r>
            <w:r w:rsidRPr="0010724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107246" w:rsidRPr="00107246" w:rsidRDefault="00107246" w:rsidP="0010724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724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三、 發展活動: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觀賞溼地相關影片、搜尋資料並整理</w:t>
            </w:r>
            <w:r w:rsidRPr="0010724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討論</w:t>
            </w:r>
          </w:p>
          <w:p w:rsidR="00873D78" w:rsidRPr="00873D78" w:rsidRDefault="00107246" w:rsidP="0010724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724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四、 統整活動: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製作簡報</w:t>
            </w:r>
            <w:r w:rsidRPr="0010724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與討論內容</w:t>
            </w:r>
          </w:p>
        </w:tc>
      </w:tr>
      <w:tr w:rsidR="00D3191E" w:rsidRPr="00391698" w:rsidTr="005D0A90">
        <w:tc>
          <w:tcPr>
            <w:tcW w:w="9634" w:type="dxa"/>
            <w:gridSpan w:val="3"/>
            <w:shd w:val="clear" w:color="auto" w:fill="E7E6E6"/>
          </w:tcPr>
          <w:p w:rsidR="00D3191E" w:rsidRPr="00873D78" w:rsidRDefault="00D3191E" w:rsidP="00D54C7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/>
                <w:color w:val="000000"/>
                <w:sz w:val="28"/>
                <w:szCs w:val="28"/>
              </w:rPr>
              <w:t>15.學習目標</w:t>
            </w:r>
          </w:p>
        </w:tc>
      </w:tr>
      <w:tr w:rsidR="00107246" w:rsidRPr="00391698" w:rsidTr="009C3B06">
        <w:trPr>
          <w:trHeight w:val="1112"/>
        </w:trPr>
        <w:tc>
          <w:tcPr>
            <w:tcW w:w="9634" w:type="dxa"/>
            <w:gridSpan w:val="3"/>
            <w:shd w:val="clear" w:color="auto" w:fill="auto"/>
          </w:tcPr>
          <w:p w:rsidR="00107246" w:rsidRPr="00107246" w:rsidRDefault="00107246" w:rsidP="0010724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724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一、透過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影片觀賞了解溼地的定義、類型與功能</w:t>
            </w:r>
            <w:r w:rsidRPr="0010724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107246" w:rsidRPr="00107246" w:rsidRDefault="00107246" w:rsidP="0010724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724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二、透過討論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問答，</w:t>
            </w:r>
            <w:r w:rsidRPr="0010724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強化學生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對於溼地</w:t>
            </w:r>
            <w:r w:rsidRPr="0010724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的概念。</w:t>
            </w:r>
          </w:p>
          <w:p w:rsidR="00107246" w:rsidRPr="00107246" w:rsidRDefault="00107246" w:rsidP="0010724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724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三、透過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網路搜尋功能，能找到相關資料</w:t>
            </w:r>
            <w:r w:rsidRPr="0010724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107246" w:rsidRPr="00873D78" w:rsidRDefault="00107246" w:rsidP="0010724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四、透過分組學習培養學生分工合作</w:t>
            </w:r>
            <w:r w:rsidRPr="0010724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的能力</w:t>
            </w:r>
          </w:p>
        </w:tc>
      </w:tr>
      <w:tr w:rsidR="00D3191E" w:rsidRPr="00391698" w:rsidTr="00422F74">
        <w:tc>
          <w:tcPr>
            <w:tcW w:w="9634" w:type="dxa"/>
            <w:gridSpan w:val="3"/>
            <w:shd w:val="clear" w:color="auto" w:fill="E7E6E6"/>
          </w:tcPr>
          <w:p w:rsidR="00D3191E" w:rsidRPr="00873D78" w:rsidRDefault="00D3191E" w:rsidP="00D54C7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/>
                <w:color w:val="000000"/>
                <w:sz w:val="28"/>
                <w:szCs w:val="28"/>
              </w:rPr>
              <w:t>16.活動與內容</w:t>
            </w:r>
          </w:p>
        </w:tc>
      </w:tr>
      <w:tr w:rsidR="00107246" w:rsidRPr="00391698" w:rsidTr="00107246">
        <w:trPr>
          <w:trHeight w:val="558"/>
        </w:trPr>
        <w:tc>
          <w:tcPr>
            <w:tcW w:w="9634" w:type="dxa"/>
            <w:gridSpan w:val="3"/>
            <w:shd w:val="clear" w:color="auto" w:fill="auto"/>
          </w:tcPr>
          <w:p w:rsidR="00712808" w:rsidRPr="00712808" w:rsidRDefault="00712808" w:rsidP="00712808">
            <w:pPr>
              <w:pStyle w:val="a4"/>
              <w:numPr>
                <w:ilvl w:val="0"/>
                <w:numId w:val="10"/>
              </w:numPr>
              <w:spacing w:line="400" w:lineRule="exact"/>
              <w:ind w:leftChars="0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lastRenderedPageBreak/>
              <w:t>引起動機:</w:t>
            </w:r>
          </w:p>
          <w:p w:rsidR="00712808" w:rsidRPr="00712808" w:rsidRDefault="00712808" w:rsidP="00712808">
            <w:pPr>
              <w:pStyle w:val="a4"/>
              <w:numPr>
                <w:ilvl w:val="0"/>
                <w:numId w:val="11"/>
              </w:numPr>
              <w:spacing w:line="400" w:lineRule="exact"/>
              <w:ind w:leftChars="0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>老師先利用網路，介紹Google earth的功能，進入Google earth展示臺灣全景。</w:t>
            </w:r>
          </w:p>
          <w:p w:rsidR="00712808" w:rsidRPr="00712808" w:rsidRDefault="00712808" w:rsidP="00712808">
            <w:pPr>
              <w:pStyle w:val="a4"/>
              <w:numPr>
                <w:ilvl w:val="0"/>
                <w:numId w:val="11"/>
              </w:numPr>
              <w:spacing w:line="400" w:lineRule="exact"/>
              <w:ind w:leftChars="0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>將學生分組，每組一台平板，上網找出自己家鄉所在地。</w:t>
            </w:r>
            <w:r w:rsidRPr="00712808">
              <w:rPr>
                <w:rFonts w:ascii="標楷體" w:eastAsia="標楷體"/>
                <w:color w:val="000000"/>
                <w:sz w:val="28"/>
                <w:szCs w:val="28"/>
              </w:rPr>
              <w:t xml:space="preserve"> </w:t>
            </w:r>
          </w:p>
          <w:p w:rsidR="00CD325F" w:rsidRPr="00CD325F" w:rsidRDefault="00712808" w:rsidP="00CD325F">
            <w:pPr>
              <w:pStyle w:val="a4"/>
              <w:numPr>
                <w:ilvl w:val="0"/>
                <w:numId w:val="11"/>
              </w:numPr>
              <w:spacing w:line="400" w:lineRule="exact"/>
              <w:ind w:leftChars="0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CD325F">
              <w:rPr>
                <w:rFonts w:ascii="標楷體" w:eastAsia="標楷體" w:hint="eastAsia"/>
                <w:color w:val="000000"/>
                <w:sz w:val="28"/>
                <w:szCs w:val="28"/>
              </w:rPr>
              <w:t>利用Google earth搜尋鰲鼓溼地的位置。</w:t>
            </w:r>
          </w:p>
          <w:p w:rsidR="00712808" w:rsidRPr="00712808" w:rsidRDefault="00712808" w:rsidP="00712808">
            <w:pPr>
              <w:pStyle w:val="a4"/>
              <w:numPr>
                <w:ilvl w:val="0"/>
                <w:numId w:val="10"/>
              </w:numPr>
              <w:spacing w:line="400" w:lineRule="exact"/>
              <w:ind w:leftChars="0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>發展活動:</w:t>
            </w:r>
          </w:p>
          <w:p w:rsidR="00712808" w:rsidRPr="00712808" w:rsidRDefault="00712808" w:rsidP="00712808">
            <w:pPr>
              <w:spacing w:line="400" w:lineRule="exact"/>
              <w:ind w:left="500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>(一)老師說明溼地的定義:溼地是介於陸域及水域之間的地帶，水位通常在地表附近或是地表長期被淺水層所覆蓋。</w:t>
            </w:r>
          </w:p>
          <w:p w:rsidR="00712808" w:rsidRPr="00712808" w:rsidRDefault="00712808" w:rsidP="00712808">
            <w:pPr>
              <w:spacing w:line="400" w:lineRule="exact"/>
              <w:ind w:left="480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>(二)老師利用簡報說明溼地的類型:</w:t>
            </w:r>
          </w:p>
          <w:p w:rsidR="00712808" w:rsidRPr="00712808" w:rsidRDefault="00712808" w:rsidP="00712808">
            <w:pPr>
              <w:spacing w:line="400" w:lineRule="exact"/>
              <w:ind w:left="480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>1、自然溼地與人造濕地</w:t>
            </w:r>
          </w:p>
          <w:p w:rsidR="00712808" w:rsidRPr="00712808" w:rsidRDefault="00712808" w:rsidP="00712808">
            <w:pPr>
              <w:spacing w:line="400" w:lineRule="exact"/>
              <w:ind w:left="480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>2、自然溼地又可以分成三大類:鹹水溼地、淡水溼地、半鹹淡水溼地</w:t>
            </w:r>
          </w:p>
          <w:p w:rsidR="00712808" w:rsidRPr="00712808" w:rsidRDefault="00712808" w:rsidP="00712808">
            <w:pPr>
              <w:spacing w:line="400" w:lineRule="exact"/>
              <w:ind w:left="480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>(三)老師利用簡報說明溼地的功能。</w:t>
            </w:r>
          </w:p>
          <w:p w:rsidR="00712808" w:rsidRDefault="00712808" w:rsidP="00712808">
            <w:pPr>
              <w:spacing w:line="400" w:lineRule="exact"/>
              <w:ind w:left="480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>(四)連結y</w:t>
            </w:r>
            <w:r w:rsidRPr="00712808">
              <w:rPr>
                <w:rFonts w:ascii="標楷體" w:eastAsia="標楷體"/>
                <w:color w:val="000000"/>
                <w:sz w:val="28"/>
                <w:szCs w:val="28"/>
              </w:rPr>
              <w:t>o</w:t>
            </w: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>utube網站，觀賞鰲鼓溼地的簡介。(</w:t>
            </w:r>
            <w:hyperlink r:id="rId12" w:history="1">
              <w:r w:rsidR="00CD325F" w:rsidRPr="00F122CA">
                <w:rPr>
                  <w:rStyle w:val="a3"/>
                  <w:sz w:val="28"/>
                  <w:szCs w:val="28"/>
                </w:rPr>
                <w:t>https://www.youtube.com/watch?v=pr9s1LYKv_s</w:t>
              </w:r>
            </w:hyperlink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>)</w:t>
            </w:r>
          </w:p>
          <w:p w:rsidR="00CD325F" w:rsidRDefault="00C205DB" w:rsidP="00C205DB">
            <w:pPr>
              <w:spacing w:line="400" w:lineRule="exact"/>
              <w:ind w:left="480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3240405</wp:posOffset>
                  </wp:positionH>
                  <wp:positionV relativeFrom="paragraph">
                    <wp:posOffset>283210</wp:posOffset>
                  </wp:positionV>
                  <wp:extent cx="2622550" cy="2032000"/>
                  <wp:effectExtent l="0" t="0" r="6350" b="6350"/>
                  <wp:wrapThrough wrapText="bothSides">
                    <wp:wrapPolygon edited="0">
                      <wp:start x="0" y="0"/>
                      <wp:lineTo x="0" y="21465"/>
                      <wp:lineTo x="21495" y="21465"/>
                      <wp:lineTo x="21495" y="0"/>
                      <wp:lineTo x="0" y="0"/>
                    </wp:wrapPolygon>
                  </wp:wrapThrough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2133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0" cy="20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325F">
              <w:rPr>
                <w:rFonts w:ascii="標楷體" w:eastAsia="標楷體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264160</wp:posOffset>
                  </wp:positionV>
                  <wp:extent cx="2635250" cy="2076450"/>
                  <wp:effectExtent l="0" t="0" r="0" b="0"/>
                  <wp:wrapThrough wrapText="bothSides">
                    <wp:wrapPolygon edited="0">
                      <wp:start x="0" y="0"/>
                      <wp:lineTo x="0" y="21402"/>
                      <wp:lineTo x="21392" y="21402"/>
                      <wp:lineTo x="21392" y="0"/>
                      <wp:lineTo x="0" y="0"/>
                    </wp:wrapPolygon>
                  </wp:wrapThrough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2156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0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325F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                                                            </w:t>
            </w:r>
            <w:r w:rsidR="00CD325F">
              <w:rPr>
                <w:rFonts w:ascii="標楷體" w:eastAsia="標楷體"/>
                <w:color w:val="000000"/>
                <w:sz w:val="28"/>
                <w:szCs w:val="28"/>
              </w:rPr>
              <w:t xml:space="preserve">       </w:t>
            </w:r>
          </w:p>
          <w:p w:rsidR="00712808" w:rsidRPr="00712808" w:rsidRDefault="00712808" w:rsidP="00712808">
            <w:pPr>
              <w:spacing w:line="400" w:lineRule="exact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>参、綜合活動:</w:t>
            </w:r>
          </w:p>
          <w:p w:rsidR="00BB4B8E" w:rsidRDefault="00712808" w:rsidP="00712808">
            <w:pPr>
              <w:spacing w:line="400" w:lineRule="exact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介紹完鰲鼓溼地後，老師利用ToolsKK線上抽籤系統提出問題，請學生口</w:t>
            </w:r>
          </w:p>
          <w:p w:rsidR="00712808" w:rsidRPr="00712808" w:rsidRDefault="00BB4B8E" w:rsidP="00712808">
            <w:pPr>
              <w:spacing w:line="400" w:lineRule="exact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</w:t>
            </w:r>
            <w:r w:rsidR="00712808"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>頭回答問題或分組討論。</w:t>
            </w:r>
          </w:p>
          <w:p w:rsidR="00712808" w:rsidRPr="00712808" w:rsidRDefault="00712808" w:rsidP="00712808">
            <w:pPr>
              <w:spacing w:line="400" w:lineRule="exact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107246" w:rsidRPr="00712808" w:rsidRDefault="00712808" w:rsidP="0071280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>第一節結束</w:t>
            </w:r>
          </w:p>
        </w:tc>
      </w:tr>
      <w:tr w:rsidR="00107246" w:rsidRPr="00391698" w:rsidTr="009C3B06">
        <w:trPr>
          <w:trHeight w:val="1112"/>
        </w:trPr>
        <w:tc>
          <w:tcPr>
            <w:tcW w:w="9634" w:type="dxa"/>
            <w:gridSpan w:val="3"/>
            <w:shd w:val="clear" w:color="auto" w:fill="auto"/>
          </w:tcPr>
          <w:p w:rsidR="00712808" w:rsidRPr="00712808" w:rsidRDefault="00712808" w:rsidP="00712808">
            <w:pPr>
              <w:spacing w:line="400" w:lineRule="exact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>壹、引起動機:</w:t>
            </w:r>
          </w:p>
          <w:p w:rsidR="00BB4B8E" w:rsidRDefault="00712808" w:rsidP="00712808">
            <w:pPr>
              <w:spacing w:line="400" w:lineRule="exact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老師利用</w:t>
            </w:r>
            <w:r w:rsidRPr="00712808">
              <w:rPr>
                <w:rFonts w:ascii="標楷體" w:eastAsia="標楷體"/>
                <w:color w:val="000000"/>
                <w:sz w:val="28"/>
                <w:szCs w:val="28"/>
              </w:rPr>
              <w:t>Khoot!</w:t>
            </w: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>搶答，讓學生回答問題，複習上一節課看過有關溼地的內</w:t>
            </w:r>
          </w:p>
          <w:p w:rsidR="00712808" w:rsidRPr="00712808" w:rsidRDefault="00BB4B8E" w:rsidP="00712808">
            <w:pPr>
              <w:spacing w:line="400" w:lineRule="exact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</w:t>
            </w:r>
            <w:r w:rsidR="00712808"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>容。</w:t>
            </w:r>
          </w:p>
          <w:p w:rsidR="00712808" w:rsidRPr="00712808" w:rsidRDefault="00712808" w:rsidP="00712808">
            <w:pPr>
              <w:spacing w:line="400" w:lineRule="exact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>貳、發展活動:</w:t>
            </w:r>
          </w:p>
          <w:p w:rsidR="00712808" w:rsidRPr="00712808" w:rsidRDefault="00712808" w:rsidP="00712808">
            <w:pPr>
              <w:spacing w:line="400" w:lineRule="exact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(一)老師將學生分組，利用平板，上網搜尋鰲鼓溼地的動植物。</w:t>
            </w:r>
          </w:p>
          <w:p w:rsidR="00712808" w:rsidRPr="00712808" w:rsidRDefault="00712808" w:rsidP="00712808">
            <w:pPr>
              <w:spacing w:line="400" w:lineRule="exact"/>
              <w:ind w:left="480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>(二)學生將搜尋到的動植物，書寫在海報紙上。</w:t>
            </w:r>
          </w:p>
          <w:p w:rsidR="00712808" w:rsidRPr="00712808" w:rsidRDefault="00712808" w:rsidP="00BB4B8E">
            <w:pPr>
              <w:spacing w:line="400" w:lineRule="exact"/>
              <w:ind w:left="480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>(三)老師利用投影機，將各組的海報投影至大型顯示器，各組派組長分享</w:t>
            </w: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lastRenderedPageBreak/>
              <w:t>海報內容。</w:t>
            </w:r>
          </w:p>
          <w:p w:rsidR="00712808" w:rsidRPr="00712808" w:rsidRDefault="00712808" w:rsidP="00712808">
            <w:pPr>
              <w:spacing w:line="400" w:lineRule="exact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>参、綜合活動:</w:t>
            </w:r>
          </w:p>
          <w:p w:rsidR="00BB4B8E" w:rsidRDefault="00712808" w:rsidP="00712808">
            <w:pPr>
              <w:spacing w:line="400" w:lineRule="exact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老師請學生將今天在網路上搜尋到的資料儲存在平板，請各組組長分配工</w:t>
            </w:r>
          </w:p>
          <w:p w:rsidR="00712808" w:rsidRDefault="00BB4B8E" w:rsidP="00712808">
            <w:pPr>
              <w:spacing w:line="400" w:lineRule="exact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</w:t>
            </w:r>
            <w:r w:rsidR="00712808"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>作，利用時間整理資料，下一節課將利用電腦教室，分組製作十頁的簡報。</w:t>
            </w:r>
          </w:p>
          <w:p w:rsidR="00C205DB" w:rsidRPr="00712808" w:rsidRDefault="00C205DB" w:rsidP="00712808">
            <w:pPr>
              <w:spacing w:line="400" w:lineRule="exact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107246" w:rsidRPr="00712808" w:rsidRDefault="00C205DB" w:rsidP="0071280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3144520</wp:posOffset>
                  </wp:positionH>
                  <wp:positionV relativeFrom="paragraph">
                    <wp:posOffset>353060</wp:posOffset>
                  </wp:positionV>
                  <wp:extent cx="2703830" cy="2686050"/>
                  <wp:effectExtent l="0" t="0" r="1270" b="0"/>
                  <wp:wrapThrough wrapText="bothSides">
                    <wp:wrapPolygon edited="0">
                      <wp:start x="0" y="0"/>
                      <wp:lineTo x="0" y="21447"/>
                      <wp:lineTo x="21458" y="21447"/>
                      <wp:lineTo x="21458" y="0"/>
                      <wp:lineTo x="0" y="0"/>
                    </wp:wrapPolygon>
                  </wp:wrapThrough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kahoot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830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549910</wp:posOffset>
                  </wp:positionV>
                  <wp:extent cx="2889250" cy="2339340"/>
                  <wp:effectExtent l="0" t="0" r="6350" b="3810"/>
                  <wp:wrapThrough wrapText="bothSides">
                    <wp:wrapPolygon edited="0">
                      <wp:start x="0" y="0"/>
                      <wp:lineTo x="0" y="21459"/>
                      <wp:lineTo x="21505" y="21459"/>
                      <wp:lineTo x="21505" y="0"/>
                      <wp:lineTo x="0" y="0"/>
                    </wp:wrapPolygon>
                  </wp:wrapThrough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2148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250" cy="2339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2808"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>第二節結束</w:t>
            </w:r>
          </w:p>
        </w:tc>
      </w:tr>
      <w:tr w:rsidR="00712808" w:rsidRPr="00391698" w:rsidTr="009C3B06">
        <w:trPr>
          <w:trHeight w:val="1112"/>
        </w:trPr>
        <w:tc>
          <w:tcPr>
            <w:tcW w:w="9634" w:type="dxa"/>
            <w:gridSpan w:val="3"/>
            <w:shd w:val="clear" w:color="auto" w:fill="auto"/>
          </w:tcPr>
          <w:p w:rsidR="00712808" w:rsidRPr="00712808" w:rsidRDefault="00712808" w:rsidP="00712808">
            <w:pPr>
              <w:spacing w:line="400" w:lineRule="exact"/>
              <w:rPr>
                <w:sz w:val="28"/>
                <w:szCs w:val="28"/>
              </w:rPr>
            </w:pP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lastRenderedPageBreak/>
              <w:t>壹、引起動機:</w:t>
            </w:r>
          </w:p>
          <w:p w:rsidR="00BB4B8E" w:rsidRDefault="00712808" w:rsidP="00712808">
            <w:pPr>
              <w:spacing w:line="400" w:lineRule="exact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老師利用廣播系統，展示之前學生製作的優秀簡報範例，並提示簡報製作</w:t>
            </w:r>
          </w:p>
          <w:p w:rsidR="00712808" w:rsidRPr="00712808" w:rsidRDefault="00BB4B8E" w:rsidP="00712808">
            <w:pPr>
              <w:spacing w:line="400" w:lineRule="exact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</w:t>
            </w:r>
            <w:r w:rsidR="00712808"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>重點。</w:t>
            </w:r>
          </w:p>
          <w:p w:rsidR="00712808" w:rsidRPr="00712808" w:rsidRDefault="00712808" w:rsidP="00712808">
            <w:pPr>
              <w:spacing w:line="400" w:lineRule="exact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>貳、發展活動:</w:t>
            </w:r>
          </w:p>
          <w:p w:rsidR="00712808" w:rsidRPr="00712808" w:rsidRDefault="00712808" w:rsidP="00712808">
            <w:pPr>
              <w:spacing w:line="400" w:lineRule="exact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(一)學生將上一節課搜尋鰲鼓溼地的動植物資料整理，做成簡報。</w:t>
            </w:r>
          </w:p>
          <w:p w:rsidR="00712808" w:rsidRPr="00712808" w:rsidRDefault="00BB4B8E" w:rsidP="00712808">
            <w:pPr>
              <w:spacing w:line="400" w:lineRule="exact"/>
              <w:ind w:left="480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="00712808"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>(二)老師巡視行間，適時給予指導。</w:t>
            </w:r>
          </w:p>
          <w:p w:rsidR="00712808" w:rsidRPr="00712808" w:rsidRDefault="00712808" w:rsidP="00712808">
            <w:pPr>
              <w:spacing w:line="400" w:lineRule="exact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(三)老師利用廣播系統，請各組發表簡報內容，並請其他組員評分。</w:t>
            </w:r>
          </w:p>
          <w:p w:rsidR="00712808" w:rsidRPr="00712808" w:rsidRDefault="00712808" w:rsidP="00712808">
            <w:pPr>
              <w:spacing w:line="400" w:lineRule="exact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>参、綜合活動</w:t>
            </w:r>
            <w:r w:rsidRPr="00712808">
              <w:rPr>
                <w:rFonts w:ascii="標楷體" w:eastAsia="標楷體"/>
                <w:color w:val="000000"/>
                <w:sz w:val="28"/>
                <w:szCs w:val="28"/>
              </w:rPr>
              <w:t>:</w:t>
            </w:r>
          </w:p>
          <w:p w:rsidR="00BB4B8E" w:rsidRDefault="00712808" w:rsidP="00712808">
            <w:pPr>
              <w:spacing w:line="400" w:lineRule="exact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老師將各組製作的簡報內容簡單總評，並提醒學生保護溼地的重要性，培</w:t>
            </w:r>
          </w:p>
          <w:p w:rsidR="00712808" w:rsidRPr="00712808" w:rsidRDefault="00BB4B8E" w:rsidP="00712808">
            <w:pPr>
              <w:spacing w:line="400" w:lineRule="exact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</w:t>
            </w:r>
            <w:r w:rsidR="00712808"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>養愛護環境的觀念。</w:t>
            </w:r>
          </w:p>
          <w:p w:rsidR="00712808" w:rsidRPr="00712808" w:rsidRDefault="00712808" w:rsidP="00712808">
            <w:pPr>
              <w:spacing w:line="400" w:lineRule="exact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712808" w:rsidRPr="00712808" w:rsidRDefault="00712808" w:rsidP="0071280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808">
              <w:rPr>
                <w:rFonts w:ascii="標楷體" w:eastAsia="標楷體" w:hint="eastAsia"/>
                <w:color w:val="000000"/>
                <w:sz w:val="28"/>
                <w:szCs w:val="28"/>
              </w:rPr>
              <w:t>第三節結束</w:t>
            </w:r>
          </w:p>
        </w:tc>
      </w:tr>
      <w:tr w:rsidR="00D3191E" w:rsidRPr="00391698" w:rsidTr="007975EB"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E7E6E6"/>
          </w:tcPr>
          <w:p w:rsidR="00D3191E" w:rsidRPr="00873D78" w:rsidRDefault="00D3191E" w:rsidP="00D54C7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3D78">
              <w:rPr>
                <w:rFonts w:ascii="標楷體" w:eastAsia="標楷體" w:hAnsi="標楷體"/>
                <w:color w:val="000000"/>
                <w:sz w:val="28"/>
                <w:szCs w:val="28"/>
              </w:rPr>
              <w:t>17.數位教學資源</w:t>
            </w:r>
          </w:p>
        </w:tc>
      </w:tr>
      <w:tr w:rsidR="007975EB" w:rsidRPr="00391698" w:rsidTr="007975EB">
        <w:tc>
          <w:tcPr>
            <w:tcW w:w="9634" w:type="dxa"/>
            <w:gridSpan w:val="3"/>
            <w:shd w:val="clear" w:color="auto" w:fill="auto"/>
          </w:tcPr>
          <w:p w:rsidR="007975EB" w:rsidRPr="00873D78" w:rsidRDefault="007975EB" w:rsidP="007975E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975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電腦、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平板電腦</w:t>
            </w:r>
            <w:r w:rsidRPr="007975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 智慧型觸控大型顯示設備、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電腦教室</w:t>
            </w:r>
            <w:r w:rsidRPr="007975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、實物投影機</w:t>
            </w:r>
          </w:p>
        </w:tc>
      </w:tr>
    </w:tbl>
    <w:p w:rsidR="003F0D13" w:rsidRDefault="003F0D13" w:rsidP="003F0D13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E12FAF" w:rsidRDefault="00E12FAF"/>
    <w:sectPr w:rsidR="00E12FAF" w:rsidSect="00A255F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69C" w:rsidRDefault="007F169C" w:rsidP="00BB4B8E">
      <w:r>
        <w:separator/>
      </w:r>
    </w:p>
  </w:endnote>
  <w:endnote w:type="continuationSeparator" w:id="0">
    <w:p w:rsidR="007F169C" w:rsidRDefault="007F169C" w:rsidP="00BB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5F7" w:rsidRDefault="00A255F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5F7" w:rsidRDefault="00A255F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5F7" w:rsidRDefault="00A255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69C" w:rsidRDefault="007F169C" w:rsidP="00BB4B8E">
      <w:r>
        <w:separator/>
      </w:r>
    </w:p>
  </w:footnote>
  <w:footnote w:type="continuationSeparator" w:id="0">
    <w:p w:rsidR="007F169C" w:rsidRDefault="007F169C" w:rsidP="00BB4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5F7" w:rsidRDefault="00A255F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5F7" w:rsidRDefault="00A255F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5F7" w:rsidRDefault="007D3ED5" w:rsidP="00A255F7">
    <w:pPr>
      <w:pStyle w:val="a5"/>
      <w:jc w:val="center"/>
      <w:rPr>
        <w:sz w:val="40"/>
        <w:szCs w:val="40"/>
      </w:rPr>
    </w:pPr>
    <w:bookmarkStart w:id="0" w:name="_GoBack"/>
    <w:r>
      <w:rPr>
        <w:rFonts w:hint="eastAsia"/>
        <w:sz w:val="40"/>
        <w:szCs w:val="40"/>
      </w:rPr>
      <w:t>資訊科技與智慧學習</w:t>
    </w:r>
    <w:r w:rsidR="00A255F7" w:rsidRPr="00A255F7">
      <w:rPr>
        <w:rFonts w:hint="eastAsia"/>
        <w:sz w:val="40"/>
        <w:szCs w:val="40"/>
      </w:rPr>
      <w:t>實施教案徵選</w:t>
    </w:r>
  </w:p>
  <w:p w:rsidR="00A255F7" w:rsidRPr="00A255F7" w:rsidRDefault="00A255F7" w:rsidP="00A255F7">
    <w:pPr>
      <w:pStyle w:val="a5"/>
      <w:jc w:val="center"/>
      <w:rPr>
        <w:sz w:val="40"/>
        <w:szCs w:val="40"/>
      </w:rPr>
    </w:pPr>
    <w:r>
      <w:rPr>
        <w:rFonts w:hint="eastAsia"/>
        <w:sz w:val="40"/>
        <w:szCs w:val="40"/>
      </w:rPr>
      <w:t>E</w:t>
    </w:r>
    <w:r>
      <w:rPr>
        <w:rFonts w:hint="eastAsia"/>
        <w:sz w:val="40"/>
        <w:szCs w:val="40"/>
      </w:rPr>
      <w:t>起看鰲鼓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7FA"/>
    <w:multiLevelType w:val="hybridMultilevel"/>
    <w:tmpl w:val="A5065D28"/>
    <w:lvl w:ilvl="0" w:tplc="6EB0D29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BB3A30"/>
    <w:multiLevelType w:val="hybridMultilevel"/>
    <w:tmpl w:val="52B0BF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7A6506"/>
    <w:multiLevelType w:val="hybridMultilevel"/>
    <w:tmpl w:val="DD56C1F0"/>
    <w:lvl w:ilvl="0" w:tplc="CA1AE734">
      <w:start w:val="1"/>
      <w:numFmt w:val="taiwaneseCountingThousand"/>
      <w:lvlText w:val="(%1)"/>
      <w:lvlJc w:val="left"/>
      <w:pPr>
        <w:ind w:left="1010" w:hanging="510"/>
      </w:pPr>
      <w:rPr>
        <w:rFonts w:hint="default"/>
      </w:rPr>
    </w:lvl>
    <w:lvl w:ilvl="1" w:tplc="CCF43A96">
      <w:start w:val="1"/>
      <w:numFmt w:val="ideographLegalTraditional"/>
      <w:lvlText w:val="%2、"/>
      <w:lvlJc w:val="left"/>
      <w:pPr>
        <w:ind w:left="14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3" w15:restartNumberingAfterBreak="0">
    <w:nsid w:val="0CC62E98"/>
    <w:multiLevelType w:val="hybridMultilevel"/>
    <w:tmpl w:val="AE56C636"/>
    <w:lvl w:ilvl="0" w:tplc="BB924E42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 w15:restartNumberingAfterBreak="0">
    <w:nsid w:val="109A2276"/>
    <w:multiLevelType w:val="hybridMultilevel"/>
    <w:tmpl w:val="96C46B96"/>
    <w:lvl w:ilvl="0" w:tplc="04090003">
      <w:start w:val="1"/>
      <w:numFmt w:val="bullet"/>
      <w:lvlText w:val=""/>
      <w:lvlJc w:val="left"/>
      <w:pPr>
        <w:ind w:left="13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7" w:hanging="480"/>
      </w:pPr>
      <w:rPr>
        <w:rFonts w:ascii="Wingdings" w:hAnsi="Wingdings" w:hint="default"/>
      </w:rPr>
    </w:lvl>
  </w:abstractNum>
  <w:abstractNum w:abstractNumId="5" w15:restartNumberingAfterBreak="0">
    <w:nsid w:val="1A97592A"/>
    <w:multiLevelType w:val="hybridMultilevel"/>
    <w:tmpl w:val="D4D81116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1282654"/>
    <w:multiLevelType w:val="hybridMultilevel"/>
    <w:tmpl w:val="39EA1CF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44F34D2"/>
    <w:multiLevelType w:val="hybridMultilevel"/>
    <w:tmpl w:val="29F2B41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B1327D6"/>
    <w:multiLevelType w:val="hybridMultilevel"/>
    <w:tmpl w:val="D46E3144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60752C9A"/>
    <w:multiLevelType w:val="hybridMultilevel"/>
    <w:tmpl w:val="EFB22A0A"/>
    <w:lvl w:ilvl="0" w:tplc="02B089A8">
      <w:start w:val="1"/>
      <w:numFmt w:val="ideographLegalTraditional"/>
      <w:lvlText w:val="%1、"/>
      <w:lvlJc w:val="left"/>
      <w:pPr>
        <w:ind w:left="500" w:hanging="500"/>
      </w:pPr>
      <w:rPr>
        <w:rFonts w:hint="default"/>
        <w:lang w:val="en-US"/>
      </w:rPr>
    </w:lvl>
    <w:lvl w:ilvl="1" w:tplc="27C2A6F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C7E600B"/>
    <w:multiLevelType w:val="hybridMultilevel"/>
    <w:tmpl w:val="887ED666"/>
    <w:lvl w:ilvl="0" w:tplc="EFA8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0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13"/>
    <w:rsid w:val="00000A38"/>
    <w:rsid w:val="00107246"/>
    <w:rsid w:val="001377DF"/>
    <w:rsid w:val="0029385F"/>
    <w:rsid w:val="003C6347"/>
    <w:rsid w:val="003F0D13"/>
    <w:rsid w:val="006E359A"/>
    <w:rsid w:val="00712808"/>
    <w:rsid w:val="007975EB"/>
    <w:rsid w:val="007D3ED5"/>
    <w:rsid w:val="007F169C"/>
    <w:rsid w:val="00873D78"/>
    <w:rsid w:val="0088687A"/>
    <w:rsid w:val="008E376C"/>
    <w:rsid w:val="009A3D5A"/>
    <w:rsid w:val="00A255F7"/>
    <w:rsid w:val="00B07749"/>
    <w:rsid w:val="00BB4B8E"/>
    <w:rsid w:val="00C205DB"/>
    <w:rsid w:val="00CD325F"/>
    <w:rsid w:val="00D3191E"/>
    <w:rsid w:val="00E12FAF"/>
    <w:rsid w:val="00E966DE"/>
    <w:rsid w:val="00ED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8CD66"/>
  <w15:chartTrackingRefBased/>
  <w15:docId w15:val="{9412B0F3-95EF-44E2-8952-2DE34B58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D1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0D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3D7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B4B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B4B8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B4B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B4B8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tw/intl/zh-TW/earth/" TargetMode="External"/><Relationship Id="rId13" Type="http://schemas.openxmlformats.org/officeDocument/2006/relationships/image" Target="media/image1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.youtube.com/watch?v=pr9s1LYKv_s" TargetMode="External"/><Relationship Id="rId12" Type="http://schemas.openxmlformats.org/officeDocument/2006/relationships/hyperlink" Target="https://www.youtube.com/watch?v=pr9s1LYKv_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eate.kahoot.it/details/7558b17c-522e-40e4-b948-e8dffaad68a6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file:///C:\Users\5A88\Desktop\&#25945;&#26696;\&#28348;&#22320;&#31777;&#20171;.pp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wetland.org.tw/about/hope/hope58/5815.html" TargetMode="External"/><Relationship Id="rId14" Type="http://schemas.openxmlformats.org/officeDocument/2006/relationships/image" Target="media/image2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10</cp:revision>
  <dcterms:created xsi:type="dcterms:W3CDTF">2019-10-14T03:48:00Z</dcterms:created>
  <dcterms:modified xsi:type="dcterms:W3CDTF">2019-10-14T07:45:00Z</dcterms:modified>
</cp:coreProperties>
</file>