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BF9" w:rsidRPr="00E60BF9" w:rsidRDefault="00E60BF9" w:rsidP="00E60BF9">
      <w:pPr>
        <w:jc w:val="center"/>
        <w:rPr>
          <w:rFonts w:ascii="標楷體" w:eastAsia="標楷體" w:hAnsi="標楷體" w:cs="Times New Roman"/>
          <w:b/>
          <w:sz w:val="28"/>
          <w:szCs w:val="24"/>
        </w:rPr>
      </w:pPr>
      <w:r w:rsidRPr="00E60BF9">
        <w:rPr>
          <w:rFonts w:ascii="標楷體" w:eastAsia="標楷體" w:hAnsi="標楷體" w:cs="Times New Roman" w:hint="eastAsia"/>
          <w:b/>
          <w:sz w:val="28"/>
          <w:szCs w:val="24"/>
        </w:rPr>
        <w:t>教學與學習應用「資訊科技」教案</w:t>
      </w:r>
    </w:p>
    <w:p w:rsidR="00E60BF9" w:rsidRPr="00E60BF9" w:rsidRDefault="00E60BF9" w:rsidP="00E60BF9">
      <w:pPr>
        <w:spacing w:line="0" w:lineRule="atLeast"/>
        <w:jc w:val="right"/>
        <w:rPr>
          <w:rFonts w:ascii="Times New Roman" w:eastAsia="標楷體" w:hAnsi="Times New Roman" w:cs="Times New Roman"/>
          <w:color w:val="000000"/>
          <w:sz w:val="2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1316"/>
        <w:gridCol w:w="126"/>
        <w:gridCol w:w="3979"/>
        <w:gridCol w:w="1560"/>
      </w:tblGrid>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w:t>
            </w:r>
            <w:r w:rsidRPr="00E60BF9">
              <w:rPr>
                <w:rFonts w:ascii="Times New Roman" w:eastAsia="標楷體" w:hAnsi="Times New Roman" w:cs="Times New Roman" w:hint="eastAsia"/>
                <w:color w:val="000000"/>
                <w:szCs w:val="24"/>
              </w:rPr>
              <w:t>教案設計者</w:t>
            </w:r>
          </w:p>
        </w:tc>
        <w:tc>
          <w:tcPr>
            <w:tcW w:w="6981" w:type="dxa"/>
            <w:gridSpan w:val="4"/>
            <w:shd w:val="clear" w:color="auto" w:fill="auto"/>
            <w:vAlign w:val="center"/>
          </w:tcPr>
          <w:p w:rsidR="00E60BF9" w:rsidRPr="00E60BF9" w:rsidRDefault="00E13028" w:rsidP="006A0457">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嘉義縣朴子市大鄉國民小學</w:t>
            </w:r>
            <w:r w:rsidR="006A0457" w:rsidRPr="00E13028">
              <w:rPr>
                <w:rFonts w:ascii="Times New Roman" w:eastAsia="標楷體" w:hAnsi="Times New Roman" w:cs="Times New Roman" w:hint="eastAsia"/>
                <w:color w:val="000000"/>
                <w:szCs w:val="24"/>
              </w:rPr>
              <w:t>盧怡遠</w:t>
            </w:r>
            <w:r w:rsidR="006A0457">
              <w:rPr>
                <w:rFonts w:ascii="Times New Roman" w:eastAsia="標楷體" w:hAnsi="Times New Roman" w:cs="Times New Roman" w:hint="eastAsia"/>
                <w:color w:val="000000"/>
                <w:szCs w:val="24"/>
              </w:rPr>
              <w:t>、</w:t>
            </w:r>
            <w:r w:rsidR="00F62A41">
              <w:rPr>
                <w:rFonts w:ascii="Times New Roman" w:eastAsia="標楷體" w:hAnsi="Times New Roman" w:cs="Times New Roman" w:hint="eastAsia"/>
                <w:color w:val="000000"/>
                <w:szCs w:val="24"/>
              </w:rPr>
              <w:t>侯成洲</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2.</w:t>
            </w:r>
            <w:r w:rsidRPr="00E60BF9">
              <w:rPr>
                <w:rFonts w:ascii="Times New Roman" w:eastAsia="標楷體" w:hAnsi="Times New Roman" w:cs="Times New Roman" w:hint="eastAsia"/>
                <w:color w:val="000000"/>
                <w:szCs w:val="24"/>
              </w:rPr>
              <w:t>教學時間</w:t>
            </w:r>
          </w:p>
        </w:tc>
        <w:tc>
          <w:tcPr>
            <w:tcW w:w="6981" w:type="dxa"/>
            <w:gridSpan w:val="4"/>
            <w:shd w:val="clear" w:color="auto" w:fill="auto"/>
            <w:vAlign w:val="center"/>
          </w:tcPr>
          <w:p w:rsidR="00E60BF9" w:rsidRPr="00E60BF9" w:rsidRDefault="002C65E6" w:rsidP="00BB16E7">
            <w:pPr>
              <w:ind w:firstLineChars="200" w:firstLine="480"/>
              <w:jc w:val="both"/>
              <w:rPr>
                <w:rFonts w:ascii="Times New Roman" w:eastAsia="標楷體" w:hAnsi="Times New Roman" w:cs="Times New Roman"/>
                <w:color w:val="000000"/>
                <w:szCs w:val="24"/>
              </w:rPr>
            </w:pPr>
            <w:r>
              <w:rPr>
                <w:rFonts w:ascii="標楷體" w:eastAsia="標楷體" w:hAnsi="標楷體" w:hint="eastAsia"/>
              </w:rPr>
              <w:t>3</w:t>
            </w:r>
            <w:r w:rsidR="00E13028" w:rsidRPr="001827F4">
              <w:rPr>
                <w:rFonts w:ascii="標楷體" w:eastAsia="標楷體" w:hAnsi="標楷體" w:hint="eastAsia"/>
              </w:rPr>
              <w:t>節</w:t>
            </w:r>
            <w:r w:rsidR="00E13028">
              <w:rPr>
                <w:rFonts w:ascii="標楷體" w:eastAsia="標楷體" w:hAnsi="標楷體" w:hint="eastAsia"/>
              </w:rPr>
              <w:t xml:space="preserve">  </w:t>
            </w:r>
            <w:r w:rsidR="00E13028" w:rsidRPr="001827F4">
              <w:rPr>
                <w:rFonts w:ascii="標楷體" w:eastAsia="標楷體" w:hAnsi="標楷體" w:hint="eastAsia"/>
              </w:rPr>
              <w:t>共</w:t>
            </w:r>
            <w:r w:rsidR="00B43249">
              <w:rPr>
                <w:rFonts w:ascii="標楷體" w:eastAsia="標楷體" w:hAnsi="標楷體" w:hint="eastAsia"/>
              </w:rPr>
              <w:t>12</w:t>
            </w:r>
            <w:r w:rsidR="009E6635">
              <w:rPr>
                <w:rFonts w:ascii="標楷體" w:eastAsia="標楷體" w:hAnsi="標楷體" w:hint="eastAsia"/>
              </w:rPr>
              <w:t>0</w:t>
            </w:r>
            <w:r w:rsidR="00E13028" w:rsidRPr="001827F4">
              <w:rPr>
                <w:rFonts w:ascii="標楷體" w:eastAsia="標楷體" w:hAnsi="標楷體" w:hint="eastAsia"/>
              </w:rPr>
              <w:t>分鐘</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3.</w:t>
            </w:r>
            <w:r w:rsidRPr="00E60BF9">
              <w:rPr>
                <w:rFonts w:ascii="Times New Roman" w:eastAsia="標楷體" w:hAnsi="Times New Roman" w:cs="Times New Roman" w:hint="eastAsia"/>
                <w:color w:val="000000"/>
                <w:szCs w:val="24"/>
              </w:rPr>
              <w:t>單元名稱</w:t>
            </w:r>
          </w:p>
        </w:tc>
        <w:tc>
          <w:tcPr>
            <w:tcW w:w="6981" w:type="dxa"/>
            <w:gridSpan w:val="4"/>
            <w:shd w:val="clear" w:color="auto" w:fill="auto"/>
            <w:vAlign w:val="center"/>
          </w:tcPr>
          <w:p w:rsidR="00E13028" w:rsidRPr="00E13028" w:rsidRDefault="00B43249" w:rsidP="00E60BF9">
            <w:pPr>
              <w:jc w:val="both"/>
              <w:rPr>
                <w:rFonts w:ascii="標楷體" w:eastAsia="標楷體" w:hAnsi="標楷體"/>
                <w:szCs w:val="21"/>
              </w:rPr>
            </w:pPr>
            <w:r>
              <w:rPr>
                <w:rFonts w:ascii="標楷體" w:eastAsia="標楷體" w:hAnsi="標楷體" w:hint="eastAsia"/>
                <w:szCs w:val="21"/>
              </w:rPr>
              <w:t>康軒自然五冊第一單元</w:t>
            </w:r>
            <w:r w:rsidR="00FF4A52">
              <w:rPr>
                <w:rFonts w:ascii="Times New Roman" w:eastAsia="標楷體" w:hAnsi="Times New Roman" w:cs="Times New Roman" w:hint="eastAsia"/>
                <w:color w:val="000000"/>
                <w:szCs w:val="24"/>
              </w:rPr>
              <w:t>太陽位置的變化</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4.</w:t>
            </w:r>
            <w:r w:rsidRPr="00E60BF9">
              <w:rPr>
                <w:rFonts w:ascii="Times New Roman" w:eastAsia="標楷體" w:hAnsi="Times New Roman" w:cs="Times New Roman" w:hint="eastAsia"/>
                <w:color w:val="000000"/>
                <w:szCs w:val="24"/>
              </w:rPr>
              <w:t>資源檔案</w:t>
            </w:r>
          </w:p>
        </w:tc>
        <w:tc>
          <w:tcPr>
            <w:tcW w:w="6981" w:type="dxa"/>
            <w:gridSpan w:val="4"/>
            <w:shd w:val="clear" w:color="auto" w:fill="auto"/>
            <w:vAlign w:val="center"/>
          </w:tcPr>
          <w:p w:rsidR="00E60BF9" w:rsidRPr="00E60BF9" w:rsidRDefault="00B43249" w:rsidP="00E60BF9">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Web</w:t>
            </w:r>
            <w:r>
              <w:rPr>
                <w:rFonts w:ascii="Times New Roman" w:eastAsia="標楷體" w:hAnsi="Times New Roman" w:cs="Times New Roman" w:hint="eastAsia"/>
                <w:color w:val="000000"/>
                <w:szCs w:val="24"/>
              </w:rPr>
              <w:t>教學資源</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5.</w:t>
            </w:r>
            <w:r w:rsidRPr="00E60BF9">
              <w:rPr>
                <w:rFonts w:ascii="Times New Roman" w:eastAsia="標楷體" w:hAnsi="Times New Roman" w:cs="Times New Roman" w:hint="eastAsia"/>
                <w:color w:val="000000"/>
                <w:szCs w:val="24"/>
              </w:rPr>
              <w:t>資源標題</w:t>
            </w:r>
          </w:p>
        </w:tc>
        <w:tc>
          <w:tcPr>
            <w:tcW w:w="6981" w:type="dxa"/>
            <w:gridSpan w:val="4"/>
            <w:shd w:val="clear" w:color="auto" w:fill="auto"/>
            <w:vAlign w:val="center"/>
          </w:tcPr>
          <w:p w:rsidR="00C12273" w:rsidRPr="00E60BF9" w:rsidRDefault="00940A9D" w:rsidP="00E60BF9">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太陽位置的變化</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6.</w:t>
            </w:r>
            <w:r w:rsidRPr="00E60BF9">
              <w:rPr>
                <w:rFonts w:ascii="Times New Roman" w:eastAsia="標楷體" w:hAnsi="Times New Roman" w:cs="Times New Roman" w:hint="eastAsia"/>
                <w:color w:val="000000"/>
                <w:szCs w:val="24"/>
              </w:rPr>
              <w:t>資源類型</w:t>
            </w:r>
          </w:p>
        </w:tc>
        <w:tc>
          <w:tcPr>
            <w:tcW w:w="6981" w:type="dxa"/>
            <w:gridSpan w:val="4"/>
            <w:shd w:val="clear" w:color="auto" w:fill="auto"/>
            <w:vAlign w:val="center"/>
          </w:tcPr>
          <w:p w:rsidR="00E60BF9" w:rsidRPr="00E60BF9" w:rsidRDefault="00B43249" w:rsidP="00E60BF9">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教學設計</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7.</w:t>
            </w:r>
            <w:r w:rsidRPr="00E60BF9">
              <w:rPr>
                <w:rFonts w:ascii="Times New Roman" w:eastAsia="標楷體" w:hAnsi="Times New Roman" w:cs="Times New Roman" w:hint="eastAsia"/>
                <w:color w:val="000000"/>
                <w:szCs w:val="24"/>
              </w:rPr>
              <w:t>適用年級</w:t>
            </w:r>
          </w:p>
        </w:tc>
        <w:tc>
          <w:tcPr>
            <w:tcW w:w="6981" w:type="dxa"/>
            <w:gridSpan w:val="4"/>
            <w:shd w:val="clear" w:color="auto" w:fill="auto"/>
            <w:vAlign w:val="center"/>
          </w:tcPr>
          <w:p w:rsidR="00E60BF9" w:rsidRPr="00E60BF9" w:rsidRDefault="0034225D" w:rsidP="00E60BF9">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B05</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8.</w:t>
            </w:r>
            <w:r w:rsidRPr="00E60BF9">
              <w:rPr>
                <w:rFonts w:ascii="Times New Roman" w:eastAsia="標楷體" w:hAnsi="Times New Roman" w:cs="Times New Roman" w:hint="eastAsia"/>
                <w:color w:val="000000"/>
                <w:szCs w:val="24"/>
              </w:rPr>
              <w:t>資源簡介</w:t>
            </w:r>
          </w:p>
        </w:tc>
        <w:tc>
          <w:tcPr>
            <w:tcW w:w="6981" w:type="dxa"/>
            <w:gridSpan w:val="4"/>
            <w:shd w:val="clear" w:color="auto" w:fill="auto"/>
            <w:vAlign w:val="center"/>
          </w:tcPr>
          <w:p w:rsidR="00E60BF9" w:rsidRPr="00E60BF9" w:rsidRDefault="00011CD5" w:rsidP="00E60BF9">
            <w:pPr>
              <w:jc w:val="both"/>
              <w:rPr>
                <w:rFonts w:ascii="Times New Roman" w:eastAsia="標楷體" w:hAnsi="Times New Roman" w:cs="Times New Roman"/>
                <w:color w:val="000000"/>
                <w:szCs w:val="24"/>
              </w:rPr>
            </w:pPr>
            <w:r w:rsidRPr="006633DF">
              <w:rPr>
                <w:rFonts w:ascii="標楷體" w:eastAsia="標楷體" w:hAnsi="標楷體" w:hint="eastAsia"/>
              </w:rPr>
              <w:t>指導學生分組</w:t>
            </w:r>
            <w:r>
              <w:rPr>
                <w:rFonts w:ascii="標楷體" w:eastAsia="標楷體" w:hAnsi="標楷體" w:hint="eastAsia"/>
              </w:rPr>
              <w:t>利用平板中的電子羅盤，能了解光源位置與影子方位</w:t>
            </w:r>
            <w:r w:rsidRPr="003E24F3">
              <w:rPr>
                <w:rFonts w:ascii="Times New Roman" w:eastAsia="標楷體" w:hAnsi="Times New Roman" w:cs="Times New Roman" w:hint="eastAsia"/>
                <w:color w:val="000000" w:themeColor="text1"/>
                <w:lang w:eastAsia="zh-HK"/>
              </w:rPr>
              <w:t>，</w:t>
            </w:r>
            <w:r w:rsidR="009F6D24">
              <w:rPr>
                <w:rFonts w:ascii="Times New Roman" w:eastAsia="標楷體" w:hAnsi="Times New Roman" w:cs="Times New Roman" w:hint="eastAsia"/>
                <w:color w:val="000000" w:themeColor="text1"/>
              </w:rPr>
              <w:t>並</w:t>
            </w:r>
            <w:r w:rsidRPr="003E24F3">
              <w:rPr>
                <w:rFonts w:ascii="Times New Roman" w:eastAsia="標楷體" w:hAnsi="Times New Roman" w:cs="Times New Roman" w:hint="eastAsia"/>
                <w:color w:val="000000" w:themeColor="text1"/>
                <w:lang w:eastAsia="zh-HK"/>
              </w:rPr>
              <w:t>由學生分組進行科學觀察記錄，培養學生科學實驗、實作技能與解決問題的能力。</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9.</w:t>
            </w:r>
            <w:r w:rsidRPr="00E60BF9">
              <w:rPr>
                <w:rFonts w:ascii="Times New Roman" w:eastAsia="標楷體" w:hAnsi="Times New Roman" w:cs="Times New Roman" w:hint="eastAsia"/>
                <w:color w:val="000000"/>
                <w:szCs w:val="24"/>
              </w:rPr>
              <w:t>關鍵字</w:t>
            </w:r>
          </w:p>
        </w:tc>
        <w:tc>
          <w:tcPr>
            <w:tcW w:w="6981" w:type="dxa"/>
            <w:gridSpan w:val="4"/>
            <w:shd w:val="clear" w:color="auto" w:fill="auto"/>
            <w:vAlign w:val="center"/>
          </w:tcPr>
          <w:p w:rsidR="00E60BF9" w:rsidRPr="00E60BF9" w:rsidRDefault="00E60BF9" w:rsidP="00E60BF9">
            <w:pPr>
              <w:jc w:val="both"/>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前瞻基礎建設</w:t>
            </w:r>
            <w:r w:rsidRPr="00E60BF9">
              <w:rPr>
                <w:rFonts w:ascii="Times New Roman" w:eastAsia="標楷體" w:hAnsi="Times New Roman" w:cs="Times New Roman" w:hint="eastAsia"/>
                <w:color w:val="000000"/>
                <w:szCs w:val="24"/>
              </w:rPr>
              <w:t>-</w:t>
            </w:r>
            <w:r w:rsidR="00E13028">
              <w:rPr>
                <w:rFonts w:ascii="Times New Roman" w:eastAsia="標楷體" w:hAnsi="Times New Roman" w:cs="Times New Roman" w:hint="eastAsia"/>
                <w:color w:val="000000"/>
                <w:szCs w:val="24"/>
              </w:rPr>
              <w:t>強化數位教學暨學習資訊應用環境計畫</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10.</w:t>
            </w:r>
            <w:r w:rsidRPr="00E60BF9">
              <w:rPr>
                <w:rFonts w:ascii="Times New Roman" w:eastAsia="標楷體" w:hAnsi="Times New Roman" w:cs="Times New Roman" w:hint="eastAsia"/>
                <w:color w:val="000000"/>
                <w:szCs w:val="24"/>
              </w:rPr>
              <w:t>適用領域或議題</w:t>
            </w:r>
          </w:p>
        </w:tc>
        <w:tc>
          <w:tcPr>
            <w:tcW w:w="6981" w:type="dxa"/>
            <w:gridSpan w:val="4"/>
            <w:shd w:val="clear" w:color="auto" w:fill="auto"/>
            <w:vAlign w:val="center"/>
          </w:tcPr>
          <w:p w:rsidR="00E60BF9" w:rsidRPr="00E60BF9" w:rsidRDefault="00011CD5" w:rsidP="00C54CC8">
            <w:pPr>
              <w:jc w:val="both"/>
              <w:rPr>
                <w:rFonts w:ascii="Times New Roman" w:eastAsia="標楷體" w:hAnsi="Times New Roman" w:cs="Times New Roman"/>
                <w:color w:val="000000"/>
                <w:szCs w:val="24"/>
              </w:rPr>
            </w:pPr>
            <w:r>
              <w:rPr>
                <w:rFonts w:ascii="標楷體" w:eastAsia="標楷體" w:hAnsi="標楷體" w:hint="eastAsia"/>
              </w:rPr>
              <w:t>自然、</w:t>
            </w:r>
            <w:r w:rsidR="00E13028">
              <w:rPr>
                <w:rFonts w:ascii="標楷體" w:eastAsia="標楷體" w:hAnsi="標楷體" w:hint="eastAsia"/>
              </w:rPr>
              <w:t>資訊教育</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11.</w:t>
            </w:r>
            <w:r w:rsidRPr="00E60BF9">
              <w:rPr>
                <w:rFonts w:ascii="Times New Roman" w:eastAsia="標楷體" w:hAnsi="Times New Roman" w:cs="Times New Roman" w:hint="eastAsia"/>
                <w:color w:val="000000"/>
                <w:szCs w:val="24"/>
              </w:rPr>
              <w:t>資訊科技應用層次</w:t>
            </w:r>
          </w:p>
        </w:tc>
        <w:tc>
          <w:tcPr>
            <w:tcW w:w="6981" w:type="dxa"/>
            <w:gridSpan w:val="4"/>
            <w:shd w:val="clear" w:color="auto" w:fill="auto"/>
            <w:vAlign w:val="center"/>
          </w:tcPr>
          <w:p w:rsidR="00E60BF9" w:rsidRPr="00E60BF9" w:rsidRDefault="00011CD5" w:rsidP="00E60BF9">
            <w:pPr>
              <w:jc w:val="both"/>
              <w:rPr>
                <w:rFonts w:ascii="標楷體" w:eastAsia="標楷體" w:hAnsi="標楷體" w:cs="Times New Roman"/>
                <w:color w:val="000000"/>
                <w:szCs w:val="24"/>
              </w:rPr>
            </w:pPr>
            <w:r w:rsidRPr="00E60BF9">
              <w:rPr>
                <w:rFonts w:ascii="標楷體" w:eastAsia="標楷體" w:hAnsi="標楷體" w:cs="Times New Roman" w:hint="eastAsia"/>
                <w:color w:val="000000"/>
                <w:szCs w:val="24"/>
              </w:rPr>
              <w:sym w:font="Wingdings 2" w:char="F030"/>
            </w:r>
            <w:r w:rsidR="00E60BF9" w:rsidRPr="00E60BF9">
              <w:rPr>
                <w:rFonts w:ascii="標楷體" w:eastAsia="標楷體" w:hAnsi="標楷體" w:cs="Times New Roman" w:hint="eastAsia"/>
                <w:color w:val="000000"/>
                <w:szCs w:val="24"/>
              </w:rPr>
              <w:t xml:space="preserve">輔助教學 </w:t>
            </w:r>
            <w:r w:rsidR="00E60BF9" w:rsidRPr="00E60BF9">
              <w:rPr>
                <w:rFonts w:ascii="標楷體" w:eastAsia="標楷體" w:hAnsi="標楷體" w:cs="Times New Roman" w:hint="eastAsia"/>
                <w:color w:val="000000"/>
                <w:szCs w:val="24"/>
              </w:rPr>
              <w:sym w:font="Wingdings 2" w:char="F030"/>
            </w:r>
            <w:r w:rsidR="00E60BF9" w:rsidRPr="00E60BF9">
              <w:rPr>
                <w:rFonts w:ascii="標楷體" w:eastAsia="標楷體" w:hAnsi="標楷體" w:cs="Times New Roman" w:hint="eastAsia"/>
                <w:color w:val="000000"/>
                <w:szCs w:val="24"/>
              </w:rPr>
              <w:t xml:space="preserve">互動教學 </w:t>
            </w:r>
            <w:r w:rsidR="00541955" w:rsidRPr="00E60BF9">
              <w:rPr>
                <w:rFonts w:ascii="標楷體" w:eastAsia="標楷體" w:hAnsi="標楷體" w:cs="Times New Roman" w:hint="eastAsia"/>
                <w:color w:val="000000"/>
                <w:szCs w:val="24"/>
              </w:rPr>
              <w:sym w:font="Wingdings 2" w:char="F030"/>
            </w:r>
            <w:r w:rsidR="00E60BF9" w:rsidRPr="00E60BF9">
              <w:rPr>
                <w:rFonts w:ascii="標楷體" w:eastAsia="標楷體" w:hAnsi="標楷體" w:cs="Times New Roman" w:hint="eastAsia"/>
                <w:color w:val="000000"/>
                <w:szCs w:val="24"/>
              </w:rPr>
              <w:t>進階(創新)教學</w:t>
            </w:r>
          </w:p>
        </w:tc>
      </w:tr>
      <w:tr w:rsidR="00E60BF9" w:rsidRPr="00E60BF9" w:rsidTr="00127FE7">
        <w:trPr>
          <w:trHeight w:val="567"/>
          <w:jc w:val="center"/>
        </w:trPr>
        <w:tc>
          <w:tcPr>
            <w:tcW w:w="1945" w:type="dxa"/>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12.</w:t>
            </w:r>
            <w:r w:rsidRPr="00E60BF9">
              <w:rPr>
                <w:rFonts w:ascii="Times New Roman" w:eastAsia="標楷體" w:hAnsi="Times New Roman" w:cs="Times New Roman" w:hint="eastAsia"/>
                <w:color w:val="000000"/>
                <w:szCs w:val="24"/>
              </w:rPr>
              <w:t>授權方式</w:t>
            </w:r>
          </w:p>
        </w:tc>
        <w:tc>
          <w:tcPr>
            <w:tcW w:w="6981" w:type="dxa"/>
            <w:gridSpan w:val="4"/>
            <w:shd w:val="clear" w:color="auto" w:fill="auto"/>
            <w:vAlign w:val="center"/>
          </w:tcPr>
          <w:p w:rsidR="00E60BF9" w:rsidRPr="00E60BF9" w:rsidRDefault="00E60BF9" w:rsidP="00E60BF9">
            <w:pPr>
              <w:jc w:val="both"/>
              <w:rPr>
                <w:rFonts w:ascii="Times New Roman" w:eastAsia="標楷體" w:hAnsi="Times New Roman" w:cs="Times New Roman"/>
                <w:color w:val="000000"/>
                <w:szCs w:val="24"/>
              </w:rPr>
            </w:pPr>
            <w:r w:rsidRPr="00E60BF9">
              <w:rPr>
                <w:rFonts w:ascii="Times New Roman" w:eastAsia="標楷體" w:hAnsi="Times New Roman" w:cs="Times New Roman" w:hint="eastAsia"/>
                <w:szCs w:val="24"/>
              </w:rPr>
              <w:t>建議優先</w:t>
            </w:r>
            <w:r w:rsidRPr="00E60BF9">
              <w:rPr>
                <w:rFonts w:ascii="Times New Roman" w:eastAsia="標楷體" w:hAnsi="Times New Roman" w:cs="Times New Roman" w:hint="eastAsia"/>
                <w:color w:val="000000"/>
                <w:szCs w:val="24"/>
              </w:rPr>
              <w:t>採用「創用</w:t>
            </w:r>
            <w:r w:rsidRPr="00E60BF9">
              <w:rPr>
                <w:rFonts w:ascii="Times New Roman" w:eastAsia="標楷體" w:hAnsi="Times New Roman" w:cs="Times New Roman" w:hint="eastAsia"/>
                <w:color w:val="000000"/>
                <w:szCs w:val="24"/>
              </w:rPr>
              <w:t xml:space="preserve">CC </w:t>
            </w:r>
            <w:r w:rsidRPr="00E60BF9">
              <w:rPr>
                <w:rFonts w:ascii="Times New Roman" w:eastAsia="標楷體" w:hAnsi="Times New Roman" w:cs="Times New Roman" w:hint="eastAsia"/>
                <w:color w:val="000000"/>
                <w:szCs w:val="24"/>
              </w:rPr>
              <w:t>姓名標示</w:t>
            </w:r>
            <w:r w:rsidRPr="00E60BF9">
              <w:rPr>
                <w:rFonts w:ascii="Times New Roman" w:eastAsia="標楷體" w:hAnsi="Times New Roman" w:cs="Times New Roman" w:hint="eastAsia"/>
                <w:color w:val="000000"/>
                <w:szCs w:val="24"/>
              </w:rPr>
              <w:t>-</w:t>
            </w:r>
            <w:r w:rsidRPr="00E60BF9">
              <w:rPr>
                <w:rFonts w:ascii="Times New Roman" w:eastAsia="標楷體" w:hAnsi="Times New Roman" w:cs="Times New Roman" w:hint="eastAsia"/>
                <w:color w:val="000000"/>
                <w:szCs w:val="24"/>
              </w:rPr>
              <w:t>非商業性</w:t>
            </w:r>
            <w:r w:rsidRPr="00E60BF9">
              <w:rPr>
                <w:rFonts w:ascii="Times New Roman" w:eastAsia="標楷體" w:hAnsi="Times New Roman" w:cs="Times New Roman" w:hint="eastAsia"/>
                <w:color w:val="000000"/>
                <w:szCs w:val="24"/>
              </w:rPr>
              <w:t>-</w:t>
            </w:r>
            <w:r w:rsidRPr="00E60BF9">
              <w:rPr>
                <w:rFonts w:ascii="Times New Roman" w:eastAsia="標楷體" w:hAnsi="Times New Roman" w:cs="Times New Roman" w:hint="eastAsia"/>
                <w:color w:val="000000"/>
                <w:szCs w:val="24"/>
              </w:rPr>
              <w:t>相同方式分享</w:t>
            </w:r>
            <w:r w:rsidRPr="00E60BF9">
              <w:rPr>
                <w:rFonts w:ascii="Times New Roman" w:eastAsia="標楷體" w:hAnsi="Times New Roman" w:cs="Times New Roman" w:hint="eastAsia"/>
                <w:color w:val="000000"/>
                <w:szCs w:val="24"/>
              </w:rPr>
              <w:t xml:space="preserve"> 4.0 </w:t>
            </w:r>
            <w:r w:rsidRPr="00E60BF9">
              <w:rPr>
                <w:rFonts w:ascii="Times New Roman" w:eastAsia="標楷體" w:hAnsi="Times New Roman" w:cs="Times New Roman" w:hint="eastAsia"/>
                <w:color w:val="000000"/>
                <w:szCs w:val="24"/>
              </w:rPr>
              <w:t>國際」</w:t>
            </w:r>
          </w:p>
        </w:tc>
      </w:tr>
      <w:tr w:rsidR="00E60BF9" w:rsidRPr="00E60BF9" w:rsidTr="00127FE7">
        <w:trPr>
          <w:trHeight w:val="567"/>
          <w:jc w:val="center"/>
        </w:trPr>
        <w:tc>
          <w:tcPr>
            <w:tcW w:w="1945" w:type="dxa"/>
            <w:vMerge w:val="restart"/>
            <w:shd w:val="clear" w:color="auto" w:fill="D9D9D9"/>
            <w:vAlign w:val="center"/>
          </w:tcPr>
          <w:p w:rsidR="00E60BF9" w:rsidRPr="00E60BF9" w:rsidRDefault="00E60BF9" w:rsidP="00E60BF9">
            <w:pP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13.</w:t>
            </w:r>
            <w:r w:rsidRPr="00E60BF9">
              <w:rPr>
                <w:rFonts w:ascii="Times New Roman" w:eastAsia="標楷體" w:hAnsi="Times New Roman" w:cs="Times New Roman"/>
                <w:color w:val="000000"/>
                <w:szCs w:val="24"/>
              </w:rPr>
              <w:t>教學目標</w:t>
            </w:r>
          </w:p>
        </w:tc>
        <w:tc>
          <w:tcPr>
            <w:tcW w:w="1316" w:type="dxa"/>
            <w:shd w:val="clear" w:color="auto" w:fill="D9D9D9"/>
            <w:vAlign w:val="center"/>
          </w:tcPr>
          <w:p w:rsidR="00E60BF9" w:rsidRPr="00E60BF9" w:rsidRDefault="00E60BF9" w:rsidP="00E60BF9">
            <w:pPr>
              <w:jc w:val="center"/>
              <w:rPr>
                <w:rFonts w:ascii="Times New Roman" w:eastAsia="標楷體" w:hAnsi="Times New Roman" w:cs="Times New Roman"/>
                <w:color w:val="000000"/>
                <w:szCs w:val="24"/>
              </w:rPr>
            </w:pPr>
            <w:r w:rsidRPr="00E60BF9">
              <w:rPr>
                <w:rFonts w:ascii="Times New Roman" w:eastAsia="標楷體" w:hAnsi="Times New Roman" w:cs="Times New Roman"/>
                <w:color w:val="000000"/>
                <w:szCs w:val="24"/>
              </w:rPr>
              <w:t>單元目標</w:t>
            </w:r>
          </w:p>
        </w:tc>
        <w:tc>
          <w:tcPr>
            <w:tcW w:w="5665" w:type="dxa"/>
            <w:gridSpan w:val="3"/>
            <w:shd w:val="clear" w:color="auto" w:fill="auto"/>
            <w:vAlign w:val="center"/>
          </w:tcPr>
          <w:p w:rsidR="004C1DC3" w:rsidRPr="004C1DC3" w:rsidRDefault="004C1DC3" w:rsidP="004C1DC3">
            <w:pPr>
              <w:pStyle w:val="a8"/>
              <w:numPr>
                <w:ilvl w:val="0"/>
                <w:numId w:val="15"/>
              </w:numPr>
              <w:ind w:leftChars="0"/>
              <w:rPr>
                <w:rFonts w:ascii="Times New Roman" w:eastAsia="標楷體" w:hAnsi="Times New Roman" w:cs="Times New Roman"/>
                <w:color w:val="000000"/>
                <w:szCs w:val="24"/>
              </w:rPr>
            </w:pPr>
            <w:r w:rsidRPr="004C1DC3">
              <w:rPr>
                <w:rFonts w:ascii="Times New Roman" w:eastAsia="標楷體" w:hAnsi="Times New Roman" w:cs="Times New Roman" w:hint="eastAsia"/>
                <w:color w:val="000000"/>
                <w:szCs w:val="24"/>
              </w:rPr>
              <w:t>察覺白天與夜晚景色的差別</w:t>
            </w:r>
            <w:r w:rsidR="00F01C1B">
              <w:rPr>
                <w:rFonts w:ascii="Times New Roman" w:eastAsia="標楷體" w:hAnsi="Times New Roman" w:cs="Times New Roman" w:hint="eastAsia"/>
                <w:color w:val="000000"/>
                <w:szCs w:val="24"/>
              </w:rPr>
              <w:t>。</w:t>
            </w:r>
          </w:p>
          <w:p w:rsidR="004C1DC3" w:rsidRPr="004C1DC3" w:rsidRDefault="004C1DC3" w:rsidP="004C1DC3">
            <w:pPr>
              <w:pStyle w:val="a8"/>
              <w:numPr>
                <w:ilvl w:val="0"/>
                <w:numId w:val="15"/>
              </w:numPr>
              <w:ind w:leftChars="0"/>
              <w:rPr>
                <w:rFonts w:ascii="Times New Roman" w:eastAsia="標楷體" w:hAnsi="Times New Roman" w:cs="Times New Roman"/>
                <w:color w:val="000000"/>
                <w:szCs w:val="24"/>
              </w:rPr>
            </w:pPr>
            <w:r w:rsidRPr="004C1DC3">
              <w:rPr>
                <w:rFonts w:ascii="Times New Roman" w:eastAsia="標楷體" w:hAnsi="Times New Roman" w:cs="Times New Roman" w:hint="eastAsia"/>
                <w:color w:val="000000"/>
                <w:szCs w:val="24"/>
              </w:rPr>
              <w:t>察覺太陽的光和熱帶給地球光明和溫暖</w:t>
            </w:r>
            <w:r w:rsidR="00F01C1B">
              <w:rPr>
                <w:rFonts w:ascii="Times New Roman" w:eastAsia="標楷體" w:hAnsi="Times New Roman" w:cs="Times New Roman" w:hint="eastAsia"/>
                <w:color w:val="000000"/>
                <w:szCs w:val="24"/>
              </w:rPr>
              <w:t>。</w:t>
            </w:r>
          </w:p>
          <w:p w:rsidR="004C1DC3" w:rsidRPr="004C1DC3" w:rsidRDefault="004C1DC3" w:rsidP="004C1DC3">
            <w:pPr>
              <w:pStyle w:val="a8"/>
              <w:numPr>
                <w:ilvl w:val="0"/>
                <w:numId w:val="15"/>
              </w:numPr>
              <w:ind w:leftChars="0"/>
              <w:rPr>
                <w:rFonts w:ascii="Times New Roman" w:eastAsia="標楷體" w:hAnsi="Times New Roman" w:cs="Times New Roman"/>
                <w:color w:val="000000"/>
                <w:szCs w:val="24"/>
              </w:rPr>
            </w:pPr>
            <w:r w:rsidRPr="004C1DC3">
              <w:rPr>
                <w:rFonts w:ascii="Times New Roman" w:eastAsia="標楷體" w:hAnsi="Times New Roman" w:cs="Times New Roman" w:hint="eastAsia"/>
                <w:color w:val="000000"/>
                <w:szCs w:val="24"/>
              </w:rPr>
              <w:t>知道同一天中，被陽光照射的物體，它的影子方位及長度會隨時間而改變</w:t>
            </w:r>
            <w:r w:rsidR="00F01C1B">
              <w:rPr>
                <w:rFonts w:ascii="Times New Roman" w:eastAsia="標楷體" w:hAnsi="Times New Roman" w:cs="Times New Roman" w:hint="eastAsia"/>
                <w:color w:val="000000"/>
                <w:szCs w:val="24"/>
              </w:rPr>
              <w:t>。</w:t>
            </w:r>
          </w:p>
          <w:p w:rsidR="00E60BF9" w:rsidRPr="004C1DC3" w:rsidRDefault="004C1DC3" w:rsidP="004C1DC3">
            <w:pPr>
              <w:pStyle w:val="a8"/>
              <w:numPr>
                <w:ilvl w:val="0"/>
                <w:numId w:val="15"/>
              </w:numPr>
              <w:ind w:leftChars="0"/>
            </w:pPr>
            <w:r w:rsidRPr="004C1DC3">
              <w:rPr>
                <w:rFonts w:ascii="Times New Roman" w:eastAsia="標楷體" w:hAnsi="Times New Roman" w:cs="Times New Roman" w:hint="eastAsia"/>
                <w:color w:val="000000"/>
                <w:szCs w:val="24"/>
              </w:rPr>
              <w:t>藉由操作觀察物體影子的實驗，了解光源位置與影子方位及長度之間的相對關係。</w:t>
            </w:r>
          </w:p>
        </w:tc>
      </w:tr>
      <w:tr w:rsidR="00E13028" w:rsidRPr="005362B4" w:rsidTr="00127FE7">
        <w:trPr>
          <w:trHeight w:val="567"/>
          <w:jc w:val="center"/>
        </w:trPr>
        <w:tc>
          <w:tcPr>
            <w:tcW w:w="1945" w:type="dxa"/>
            <w:vMerge/>
            <w:shd w:val="clear" w:color="auto" w:fill="D9D9D9"/>
            <w:vAlign w:val="center"/>
          </w:tcPr>
          <w:p w:rsidR="00E13028" w:rsidRPr="00E60BF9" w:rsidRDefault="00E13028" w:rsidP="00E13028">
            <w:pPr>
              <w:jc w:val="center"/>
              <w:rPr>
                <w:rFonts w:ascii="Times New Roman" w:eastAsia="標楷體" w:hAnsi="Times New Roman" w:cs="Times New Roman"/>
                <w:color w:val="000000"/>
                <w:szCs w:val="24"/>
              </w:rPr>
            </w:pPr>
          </w:p>
        </w:tc>
        <w:tc>
          <w:tcPr>
            <w:tcW w:w="1316" w:type="dxa"/>
            <w:shd w:val="clear" w:color="auto" w:fill="D9D9D9"/>
            <w:vAlign w:val="center"/>
          </w:tcPr>
          <w:p w:rsidR="00E13028" w:rsidRPr="00E60BF9" w:rsidRDefault="00E13028" w:rsidP="00E13028">
            <w:pPr>
              <w:jc w:val="cente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詳細</w:t>
            </w:r>
            <w:r w:rsidRPr="00E60BF9">
              <w:rPr>
                <w:rFonts w:ascii="Times New Roman" w:eastAsia="標楷體" w:hAnsi="Times New Roman" w:cs="Times New Roman"/>
                <w:color w:val="000000"/>
                <w:szCs w:val="24"/>
              </w:rPr>
              <w:t>目標</w:t>
            </w:r>
          </w:p>
        </w:tc>
        <w:tc>
          <w:tcPr>
            <w:tcW w:w="5665" w:type="dxa"/>
            <w:gridSpan w:val="3"/>
            <w:shd w:val="clear" w:color="auto" w:fill="auto"/>
            <w:vAlign w:val="center"/>
          </w:tcPr>
          <w:p w:rsidR="00C54CC8" w:rsidRPr="005362B4" w:rsidRDefault="004C1DC3" w:rsidP="005362B4">
            <w:pPr>
              <w:jc w:val="both"/>
              <w:rPr>
                <w:rFonts w:ascii="標楷體" w:eastAsia="標楷體" w:hAnsi="標楷體"/>
              </w:rPr>
            </w:pPr>
            <w:r>
              <w:rPr>
                <w:rFonts w:ascii="標楷體" w:eastAsia="標楷體" w:hAnsi="標楷體" w:hint="eastAsia"/>
              </w:rPr>
              <w:t>自然</w:t>
            </w:r>
            <w:r w:rsidR="00C54CC8" w:rsidRPr="005362B4">
              <w:rPr>
                <w:rFonts w:ascii="標楷體" w:eastAsia="標楷體" w:hAnsi="標楷體" w:hint="eastAsia"/>
              </w:rPr>
              <w:t>1-3-1-2 察覺一個問題或事件，常可由不同的角度來觀察而看出不同的特徵。</w:t>
            </w:r>
          </w:p>
          <w:p w:rsidR="00C54CC8" w:rsidRPr="005362B4" w:rsidRDefault="00C54CC8" w:rsidP="005362B4">
            <w:pPr>
              <w:jc w:val="both"/>
              <w:rPr>
                <w:rFonts w:ascii="標楷體" w:eastAsia="標楷體" w:hAnsi="標楷體"/>
              </w:rPr>
            </w:pPr>
            <w:r w:rsidRPr="005362B4">
              <w:rPr>
                <w:rFonts w:ascii="標楷體" w:eastAsia="標楷體" w:hAnsi="標楷體" w:hint="eastAsia"/>
              </w:rPr>
              <w:t>組織與關連</w:t>
            </w:r>
          </w:p>
          <w:p w:rsidR="00C54CC8" w:rsidRPr="005362B4" w:rsidRDefault="004C1DC3" w:rsidP="005362B4">
            <w:pPr>
              <w:jc w:val="both"/>
              <w:rPr>
                <w:rFonts w:ascii="標楷體" w:eastAsia="標楷體" w:hAnsi="標楷體"/>
              </w:rPr>
            </w:pPr>
            <w:r>
              <w:rPr>
                <w:rFonts w:ascii="標楷體" w:eastAsia="標楷體" w:hAnsi="標楷體" w:hint="eastAsia"/>
              </w:rPr>
              <w:t>自然</w:t>
            </w:r>
            <w:r w:rsidR="00C54CC8" w:rsidRPr="005362B4">
              <w:rPr>
                <w:rFonts w:ascii="標楷體" w:eastAsia="標楷體" w:hAnsi="標楷體" w:hint="eastAsia"/>
              </w:rPr>
              <w:t>1-3-4-1 能由一些不同來源的資料，整理出一個整體性的看法。</w:t>
            </w:r>
          </w:p>
          <w:p w:rsidR="00C54CC8" w:rsidRPr="005362B4" w:rsidRDefault="004C1DC3" w:rsidP="005362B4">
            <w:pPr>
              <w:jc w:val="both"/>
              <w:rPr>
                <w:rFonts w:ascii="標楷體" w:eastAsia="標楷體" w:hAnsi="標楷體"/>
              </w:rPr>
            </w:pPr>
            <w:r>
              <w:rPr>
                <w:rFonts w:ascii="標楷體" w:eastAsia="標楷體" w:hAnsi="標楷體" w:hint="eastAsia"/>
              </w:rPr>
              <w:t>自然</w:t>
            </w:r>
            <w:r w:rsidR="00C54CC8" w:rsidRPr="005362B4">
              <w:rPr>
                <w:rFonts w:ascii="標楷體" w:eastAsia="標楷體" w:hAnsi="標楷體" w:hint="eastAsia"/>
              </w:rPr>
              <w:t>1-3-4-2 辨識出資料的特徵及通則性並做詮釋。</w:t>
            </w:r>
          </w:p>
          <w:p w:rsidR="00C54CC8" w:rsidRPr="005362B4" w:rsidRDefault="004C1DC3" w:rsidP="005362B4">
            <w:pPr>
              <w:jc w:val="both"/>
              <w:rPr>
                <w:rFonts w:ascii="標楷體" w:eastAsia="標楷體" w:hAnsi="標楷體"/>
              </w:rPr>
            </w:pPr>
            <w:r>
              <w:rPr>
                <w:rFonts w:ascii="標楷體" w:eastAsia="標楷體" w:hAnsi="標楷體" w:hint="eastAsia"/>
              </w:rPr>
              <w:t>自然</w:t>
            </w:r>
            <w:r w:rsidR="00C54CC8" w:rsidRPr="005362B4">
              <w:rPr>
                <w:rFonts w:ascii="標楷體" w:eastAsia="標楷體" w:hAnsi="標楷體" w:hint="eastAsia"/>
              </w:rPr>
              <w:t>1-3-4-3 由資料顯示的相關，推測其背後可能的因果關係。</w:t>
            </w:r>
          </w:p>
          <w:p w:rsidR="00E13028" w:rsidRDefault="009F6D24" w:rsidP="005362B4">
            <w:pPr>
              <w:jc w:val="both"/>
              <w:rPr>
                <w:rFonts w:ascii="標楷體" w:eastAsia="標楷體" w:hAnsi="標楷體"/>
              </w:rPr>
            </w:pPr>
            <w:r>
              <w:rPr>
                <w:rFonts w:ascii="標楷體" w:eastAsia="標楷體" w:hAnsi="標楷體" w:hint="eastAsia"/>
              </w:rPr>
              <w:t>自</w:t>
            </w:r>
            <w:r w:rsidR="005362B4" w:rsidRPr="005362B4">
              <w:rPr>
                <w:rFonts w:ascii="標楷體" w:eastAsia="標楷體" w:hAnsi="標楷體" w:hint="eastAsia"/>
              </w:rPr>
              <w:t>2-3-1-1 提出問題、研商處理問題的策略、學習操控變因、觀察事象的變化並推測可能的因果關係。學習資料整理、設計表格、圖表來表示資料。學習由變量與應變量之間相應的情形，提出假設或做出合理的</w:t>
            </w:r>
            <w:r w:rsidR="005362B4" w:rsidRPr="005362B4">
              <w:rPr>
                <w:rFonts w:ascii="標楷體" w:eastAsia="標楷體" w:hAnsi="標楷體" w:hint="eastAsia"/>
              </w:rPr>
              <w:lastRenderedPageBreak/>
              <w:t>解釋。</w:t>
            </w:r>
          </w:p>
          <w:p w:rsidR="005362B4" w:rsidRDefault="004C1DC3" w:rsidP="005362B4">
            <w:pPr>
              <w:jc w:val="both"/>
              <w:rPr>
                <w:rFonts w:ascii="標楷體" w:eastAsia="標楷體" w:hAnsi="標楷體"/>
              </w:rPr>
            </w:pPr>
            <w:r>
              <w:rPr>
                <w:rFonts w:ascii="標楷體" w:eastAsia="標楷體" w:hAnsi="標楷體" w:hint="eastAsia"/>
              </w:rPr>
              <w:t>自然</w:t>
            </w:r>
            <w:r w:rsidR="005362B4" w:rsidRPr="005362B4">
              <w:rPr>
                <w:rFonts w:ascii="標楷體" w:eastAsia="標楷體" w:hAnsi="標楷體" w:hint="eastAsia"/>
              </w:rPr>
              <w:t>2-3-4-1 長期觀測，發現太陽升落方位(或最大高度角)在改變，在夜晚同一時間，四季的星象也不同，但它們有年度的規律變化。</w:t>
            </w:r>
          </w:p>
          <w:p w:rsidR="005362B4" w:rsidRDefault="004C1DC3" w:rsidP="005362B4">
            <w:pPr>
              <w:jc w:val="both"/>
              <w:rPr>
                <w:rFonts w:ascii="標楷體" w:eastAsia="標楷體" w:hAnsi="標楷體"/>
              </w:rPr>
            </w:pPr>
            <w:r>
              <w:rPr>
                <w:rFonts w:ascii="標楷體" w:eastAsia="標楷體" w:hAnsi="標楷體" w:hint="eastAsia"/>
              </w:rPr>
              <w:t>自然</w:t>
            </w:r>
            <w:r w:rsidR="005362B4" w:rsidRPr="005362B4">
              <w:rPr>
                <w:rFonts w:ascii="標楷體" w:eastAsia="標楷體" w:hAnsi="標楷體" w:hint="eastAsia"/>
              </w:rPr>
              <w:t>6-3-2-3 面對問題時，能做多方思考，提出解決方法。</w:t>
            </w:r>
          </w:p>
          <w:p w:rsidR="005362B4" w:rsidRDefault="009F6D24" w:rsidP="005362B4">
            <w:pPr>
              <w:jc w:val="both"/>
              <w:rPr>
                <w:rFonts w:ascii="標楷體" w:eastAsia="標楷體" w:hAnsi="標楷體"/>
              </w:rPr>
            </w:pPr>
            <w:r>
              <w:rPr>
                <w:rFonts w:ascii="標楷體" w:eastAsia="標楷體" w:hAnsi="標楷體" w:hint="eastAsia"/>
              </w:rPr>
              <w:t>自</w:t>
            </w:r>
            <w:r w:rsidR="004C1DC3">
              <w:rPr>
                <w:rFonts w:ascii="標楷體" w:eastAsia="標楷體" w:hAnsi="標楷體" w:hint="eastAsia"/>
              </w:rPr>
              <w:t>然</w:t>
            </w:r>
            <w:r w:rsidR="005362B4" w:rsidRPr="005362B4">
              <w:rPr>
                <w:rFonts w:ascii="標楷體" w:eastAsia="標楷體" w:hAnsi="標楷體" w:hint="eastAsia"/>
              </w:rPr>
              <w:t>6-3-3-1 能規劃、組織探討活動。</w:t>
            </w:r>
          </w:p>
          <w:p w:rsidR="004C1DC3" w:rsidRPr="004C1DC3" w:rsidRDefault="004C1DC3" w:rsidP="004C1DC3">
            <w:pPr>
              <w:jc w:val="both"/>
              <w:rPr>
                <w:rFonts w:ascii="標楷體" w:eastAsia="標楷體" w:hAnsi="標楷體"/>
              </w:rPr>
            </w:pPr>
            <w:r w:rsidRPr="004C1DC3">
              <w:rPr>
                <w:rFonts w:ascii="標楷體" w:eastAsia="標楷體" w:hAnsi="標楷體" w:hint="eastAsia"/>
              </w:rPr>
              <w:t>資訊</w:t>
            </w:r>
            <w:r w:rsidR="00496536">
              <w:rPr>
                <w:rFonts w:ascii="標楷體" w:eastAsia="標楷體" w:hAnsi="標楷體" w:hint="eastAsia"/>
              </w:rPr>
              <w:t xml:space="preserve">2-3-2 </w:t>
            </w:r>
            <w:r w:rsidRPr="004C1DC3">
              <w:rPr>
                <w:rFonts w:ascii="標楷體" w:eastAsia="標楷體" w:hAnsi="標楷體" w:hint="eastAsia"/>
              </w:rPr>
              <w:t xml:space="preserve">能操作及應用電腦多媒體設備。 </w:t>
            </w:r>
          </w:p>
          <w:p w:rsidR="009F6D24" w:rsidRPr="009F6D24" w:rsidRDefault="004C1DC3" w:rsidP="004C1DC3">
            <w:pPr>
              <w:jc w:val="both"/>
              <w:rPr>
                <w:rFonts w:ascii="標楷體" w:eastAsia="標楷體" w:hAnsi="標楷體"/>
              </w:rPr>
            </w:pPr>
            <w:r w:rsidRPr="004C1DC3">
              <w:rPr>
                <w:rFonts w:ascii="標楷體" w:eastAsia="標楷體" w:hAnsi="標楷體" w:hint="eastAsia"/>
              </w:rPr>
              <w:t>資訊</w:t>
            </w:r>
            <w:r w:rsidR="00496536">
              <w:rPr>
                <w:rFonts w:ascii="標楷體" w:eastAsia="標楷體" w:hAnsi="標楷體" w:hint="eastAsia"/>
              </w:rPr>
              <w:t xml:space="preserve">4-3-6 </w:t>
            </w:r>
            <w:r w:rsidRPr="004C1DC3">
              <w:rPr>
                <w:rFonts w:ascii="標楷體" w:eastAsia="標楷體" w:hAnsi="標楷體" w:hint="eastAsia"/>
              </w:rPr>
              <w:t xml:space="preserve">能利用網路工具分享學習資源與心得。  </w:t>
            </w:r>
          </w:p>
        </w:tc>
      </w:tr>
      <w:tr w:rsidR="00E13028" w:rsidRPr="00E60BF9" w:rsidTr="00127FE7">
        <w:trPr>
          <w:trHeight w:val="567"/>
          <w:jc w:val="center"/>
        </w:trPr>
        <w:tc>
          <w:tcPr>
            <w:tcW w:w="8926" w:type="dxa"/>
            <w:gridSpan w:val="5"/>
            <w:shd w:val="clear" w:color="auto" w:fill="D9D9D9"/>
            <w:vAlign w:val="center"/>
          </w:tcPr>
          <w:p w:rsidR="00E13028" w:rsidRPr="00E60BF9" w:rsidRDefault="00E13028" w:rsidP="00E13028">
            <w:pPr>
              <w:jc w:val="cente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lastRenderedPageBreak/>
              <w:t>14.</w:t>
            </w:r>
            <w:r w:rsidRPr="00E60BF9">
              <w:rPr>
                <w:rFonts w:ascii="Times New Roman" w:eastAsia="標楷體" w:hAnsi="Times New Roman" w:cs="Times New Roman"/>
                <w:color w:val="000000"/>
                <w:szCs w:val="24"/>
              </w:rPr>
              <w:t>教學流程</w:t>
            </w:r>
          </w:p>
        </w:tc>
      </w:tr>
      <w:tr w:rsidR="00E13028" w:rsidRPr="00E60BF9" w:rsidTr="00127FE7">
        <w:trPr>
          <w:trHeight w:val="2150"/>
          <w:jc w:val="center"/>
        </w:trPr>
        <w:tc>
          <w:tcPr>
            <w:tcW w:w="8926" w:type="dxa"/>
            <w:gridSpan w:val="5"/>
            <w:shd w:val="clear" w:color="auto" w:fill="auto"/>
            <w:vAlign w:val="center"/>
          </w:tcPr>
          <w:tbl>
            <w:tblPr>
              <w:tblW w:w="8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7267"/>
            </w:tblGrid>
            <w:tr w:rsidR="000A1C7E" w:rsidRPr="002A30CF" w:rsidTr="00834488">
              <w:trPr>
                <w:trHeight w:val="1162"/>
                <w:jc w:val="center"/>
              </w:trPr>
              <w:tc>
                <w:tcPr>
                  <w:tcW w:w="928" w:type="dxa"/>
                  <w:vAlign w:val="center"/>
                </w:tcPr>
                <w:p w:rsidR="000A1C7E" w:rsidRPr="00FF69F9" w:rsidRDefault="000A1C7E" w:rsidP="000A1C7E">
                  <w:pPr>
                    <w:snapToGrid w:val="0"/>
                    <w:spacing w:line="264" w:lineRule="auto"/>
                    <w:jc w:val="center"/>
                    <w:rPr>
                      <w:rFonts w:ascii="Times New Roman" w:eastAsia="標楷體" w:hAnsi="Times New Roman" w:cs="Times New Roman"/>
                      <w:bCs/>
                      <w:szCs w:val="28"/>
                    </w:rPr>
                  </w:pPr>
                  <w:r w:rsidRPr="00FF69F9">
                    <w:rPr>
                      <w:rFonts w:ascii="Times New Roman" w:eastAsia="標楷體" w:hAnsi="Times New Roman" w:cs="Times New Roman"/>
                      <w:bCs/>
                      <w:szCs w:val="28"/>
                    </w:rPr>
                    <w:t>課前</w:t>
                  </w:r>
                </w:p>
              </w:tc>
              <w:tc>
                <w:tcPr>
                  <w:tcW w:w="7267" w:type="dxa"/>
                  <w:vAlign w:val="center"/>
                </w:tcPr>
                <w:p w:rsidR="000A1C7E" w:rsidRPr="003A5C78" w:rsidRDefault="000A1C7E" w:rsidP="000A1C7E">
                  <w:pPr>
                    <w:pStyle w:val="a8"/>
                    <w:numPr>
                      <w:ilvl w:val="0"/>
                      <w:numId w:val="19"/>
                    </w:numPr>
                    <w:snapToGrid w:val="0"/>
                    <w:spacing w:line="264" w:lineRule="auto"/>
                    <w:ind w:leftChars="0" w:left="197" w:hanging="197"/>
                    <w:jc w:val="both"/>
                    <w:rPr>
                      <w:rFonts w:ascii="Times New Roman" w:eastAsia="標楷體" w:hAnsi="Times New Roman" w:cs="Times New Roman"/>
                      <w:bCs/>
                      <w:szCs w:val="28"/>
                    </w:rPr>
                  </w:pPr>
                  <w:r>
                    <w:rPr>
                      <w:rFonts w:ascii="Times New Roman" w:eastAsia="標楷體" w:hAnsi="Times New Roman" w:cs="Times New Roman" w:hint="eastAsia"/>
                      <w:bCs/>
                      <w:szCs w:val="28"/>
                    </w:rPr>
                    <w:t>教師將數位教材放置雲端及準備平板、手電筒</w:t>
                  </w:r>
                  <w:r w:rsidR="00786419">
                    <w:rPr>
                      <w:rFonts w:ascii="Times New Roman" w:eastAsia="標楷體" w:hAnsi="Times New Roman" w:cs="Times New Roman" w:hint="eastAsia"/>
                      <w:bCs/>
                      <w:szCs w:val="28"/>
                    </w:rPr>
                    <w:t>、方位盤、量角器</w:t>
                  </w:r>
                  <w:r>
                    <w:rPr>
                      <w:rFonts w:ascii="Times New Roman" w:eastAsia="標楷體" w:hAnsi="Times New Roman" w:cs="Times New Roman" w:hint="eastAsia"/>
                      <w:bCs/>
                      <w:szCs w:val="28"/>
                    </w:rPr>
                    <w:t>。</w:t>
                  </w:r>
                </w:p>
                <w:p w:rsidR="000A1C7E" w:rsidRDefault="000A1C7E" w:rsidP="000A1C7E">
                  <w:pPr>
                    <w:pStyle w:val="a8"/>
                    <w:numPr>
                      <w:ilvl w:val="0"/>
                      <w:numId w:val="19"/>
                    </w:numPr>
                    <w:snapToGrid w:val="0"/>
                    <w:spacing w:line="264" w:lineRule="auto"/>
                    <w:ind w:leftChars="0" w:left="197" w:hanging="197"/>
                    <w:jc w:val="both"/>
                    <w:rPr>
                      <w:rFonts w:ascii="Times New Roman" w:eastAsia="標楷體" w:hAnsi="Times New Roman" w:cs="Times New Roman"/>
                      <w:bCs/>
                      <w:szCs w:val="28"/>
                    </w:rPr>
                  </w:pPr>
                  <w:r>
                    <w:rPr>
                      <w:rFonts w:ascii="Times New Roman" w:eastAsia="標楷體" w:hAnsi="Times New Roman" w:cs="Times New Roman" w:hint="eastAsia"/>
                      <w:bCs/>
                      <w:szCs w:val="28"/>
                      <w:lang w:eastAsia="zh-HK"/>
                    </w:rPr>
                    <w:t>學生</w:t>
                  </w:r>
                  <w:r>
                    <w:rPr>
                      <w:rFonts w:ascii="Times New Roman" w:eastAsia="標楷體" w:hAnsi="Times New Roman" w:cs="Times New Roman" w:hint="eastAsia"/>
                      <w:bCs/>
                      <w:szCs w:val="28"/>
                    </w:rPr>
                    <w:t>採異質性分組。</w:t>
                  </w:r>
                </w:p>
                <w:p w:rsidR="00786419" w:rsidRPr="002A30CF" w:rsidRDefault="00786419" w:rsidP="000A1C7E">
                  <w:pPr>
                    <w:pStyle w:val="a8"/>
                    <w:numPr>
                      <w:ilvl w:val="0"/>
                      <w:numId w:val="19"/>
                    </w:numPr>
                    <w:snapToGrid w:val="0"/>
                    <w:spacing w:line="264" w:lineRule="auto"/>
                    <w:ind w:leftChars="0" w:left="197" w:hanging="197"/>
                    <w:jc w:val="both"/>
                    <w:rPr>
                      <w:rFonts w:ascii="Times New Roman" w:eastAsia="標楷體" w:hAnsi="Times New Roman" w:cs="Times New Roman"/>
                      <w:bCs/>
                      <w:szCs w:val="28"/>
                    </w:rPr>
                  </w:pPr>
                  <w:r>
                    <w:rPr>
                      <w:rFonts w:ascii="Times New Roman" w:eastAsia="標楷體" w:hAnsi="Times New Roman" w:cs="Times New Roman" w:hint="eastAsia"/>
                      <w:bCs/>
                      <w:szCs w:val="28"/>
                    </w:rPr>
                    <w:t>利用平板至</w:t>
                  </w:r>
                  <w:r>
                    <w:rPr>
                      <w:rFonts w:ascii="Times New Roman" w:eastAsia="標楷體" w:hAnsi="Times New Roman" w:cs="Times New Roman" w:hint="eastAsia"/>
                      <w:bCs/>
                      <w:szCs w:val="28"/>
                    </w:rPr>
                    <w:t>google play</w:t>
                  </w:r>
                  <w:r>
                    <w:rPr>
                      <w:rFonts w:ascii="Times New Roman" w:eastAsia="標楷體" w:hAnsi="Times New Roman" w:cs="Times New Roman" w:hint="eastAsia"/>
                      <w:bCs/>
                      <w:szCs w:val="28"/>
                    </w:rPr>
                    <w:t>下載安裝</w:t>
                  </w:r>
                  <w:r>
                    <w:rPr>
                      <w:rFonts w:ascii="Times New Roman" w:eastAsia="標楷體" w:hAnsi="Times New Roman" w:cs="Times New Roman" w:hint="eastAsia"/>
                      <w:bCs/>
                      <w:szCs w:val="28"/>
                    </w:rPr>
                    <w:t>compass free</w:t>
                  </w:r>
                  <w:r>
                    <w:rPr>
                      <w:rFonts w:ascii="Times New Roman" w:eastAsia="標楷體" w:hAnsi="Times New Roman" w:cs="Times New Roman" w:hint="eastAsia"/>
                      <w:bCs/>
                      <w:szCs w:val="28"/>
                    </w:rPr>
                    <w:t>指北針</w:t>
                  </w:r>
                  <w:r>
                    <w:rPr>
                      <w:rFonts w:ascii="Times New Roman" w:eastAsia="標楷體" w:hAnsi="Times New Roman" w:cs="Times New Roman" w:hint="eastAsia"/>
                      <w:bCs/>
                      <w:szCs w:val="28"/>
                    </w:rPr>
                    <w:t xml:space="preserve"> </w:t>
                  </w:r>
                  <w:r>
                    <w:rPr>
                      <w:rFonts w:ascii="Times New Roman" w:eastAsia="標楷體" w:hAnsi="Times New Roman" w:cs="Times New Roman"/>
                      <w:bCs/>
                      <w:szCs w:val="28"/>
                    </w:rPr>
                    <w:t>app</w:t>
                  </w:r>
                  <w:r w:rsidR="00496536">
                    <w:rPr>
                      <w:rFonts w:ascii="Times New Roman" w:eastAsia="標楷體" w:hAnsi="Times New Roman" w:cs="Times New Roman" w:hint="eastAsia"/>
                      <w:bCs/>
                      <w:szCs w:val="28"/>
                    </w:rPr>
                    <w:t>。</w:t>
                  </w:r>
                </w:p>
              </w:tc>
            </w:tr>
            <w:tr w:rsidR="000A1C7E" w:rsidRPr="00D36615" w:rsidTr="00834488">
              <w:trPr>
                <w:trHeight w:val="3232"/>
                <w:jc w:val="center"/>
              </w:trPr>
              <w:tc>
                <w:tcPr>
                  <w:tcW w:w="928" w:type="dxa"/>
                  <w:vAlign w:val="center"/>
                </w:tcPr>
                <w:p w:rsidR="000A1C7E" w:rsidRPr="00FF69F9" w:rsidRDefault="000A1C7E" w:rsidP="000A1C7E">
                  <w:pPr>
                    <w:snapToGrid w:val="0"/>
                    <w:spacing w:line="264" w:lineRule="auto"/>
                    <w:jc w:val="center"/>
                    <w:rPr>
                      <w:rFonts w:ascii="Times New Roman" w:eastAsia="標楷體" w:hAnsi="Times New Roman" w:cs="Times New Roman"/>
                      <w:bCs/>
                      <w:szCs w:val="28"/>
                    </w:rPr>
                  </w:pPr>
                  <w:r w:rsidRPr="00FF69F9">
                    <w:rPr>
                      <w:rFonts w:ascii="Times New Roman" w:eastAsia="標楷體" w:hAnsi="Times New Roman" w:cs="Times New Roman"/>
                      <w:bCs/>
                      <w:szCs w:val="28"/>
                    </w:rPr>
                    <w:t>課中</w:t>
                  </w:r>
                </w:p>
              </w:tc>
              <w:tc>
                <w:tcPr>
                  <w:tcW w:w="7267" w:type="dxa"/>
                  <w:vAlign w:val="center"/>
                </w:tcPr>
                <w:p w:rsidR="000A1C7E" w:rsidRPr="005E1A96" w:rsidRDefault="000A1C7E" w:rsidP="000A1C7E">
                  <w:pPr>
                    <w:pStyle w:val="a8"/>
                    <w:numPr>
                      <w:ilvl w:val="0"/>
                      <w:numId w:val="21"/>
                    </w:numPr>
                    <w:snapToGrid w:val="0"/>
                    <w:spacing w:line="264" w:lineRule="auto"/>
                    <w:ind w:leftChars="0"/>
                    <w:jc w:val="both"/>
                    <w:rPr>
                      <w:rFonts w:ascii="Times New Roman" w:eastAsia="標楷體" w:hAnsi="Times New Roman" w:cs="Times New Roman"/>
                      <w:bCs/>
                      <w:szCs w:val="28"/>
                    </w:rPr>
                  </w:pPr>
                  <w:r w:rsidRPr="005E1A96">
                    <w:rPr>
                      <w:rFonts w:ascii="Times New Roman" w:eastAsia="標楷體" w:hAnsi="Times New Roman" w:cs="Times New Roman" w:hint="eastAsia"/>
                      <w:bCs/>
                      <w:szCs w:val="28"/>
                    </w:rPr>
                    <w:t>引起動機：</w:t>
                  </w:r>
                </w:p>
                <w:p w:rsidR="000A1C7E" w:rsidRPr="003A5C78" w:rsidRDefault="000A1C7E" w:rsidP="000A1C7E">
                  <w:pPr>
                    <w:pStyle w:val="a8"/>
                    <w:numPr>
                      <w:ilvl w:val="1"/>
                      <w:numId w:val="22"/>
                    </w:numPr>
                    <w:snapToGrid w:val="0"/>
                    <w:spacing w:line="264" w:lineRule="auto"/>
                    <w:ind w:leftChars="0"/>
                    <w:jc w:val="both"/>
                    <w:rPr>
                      <w:rFonts w:ascii="Times New Roman" w:eastAsia="標楷體" w:hAnsi="Times New Roman" w:cs="Times New Roman"/>
                      <w:bCs/>
                      <w:szCs w:val="28"/>
                    </w:rPr>
                  </w:pPr>
                  <w:r w:rsidRPr="003A5C78">
                    <w:rPr>
                      <w:rFonts w:ascii="Times New Roman" w:eastAsia="標楷體" w:hAnsi="Times New Roman" w:cs="Times New Roman" w:hint="eastAsia"/>
                      <w:bCs/>
                      <w:szCs w:val="28"/>
                      <w:lang w:eastAsia="zh-HK"/>
                    </w:rPr>
                    <w:t>教師以</w:t>
                  </w:r>
                  <w:r w:rsidRPr="003A5C78">
                    <w:rPr>
                      <w:rFonts w:ascii="Times New Roman" w:eastAsia="標楷體" w:hAnsi="Times New Roman" w:cs="Times New Roman" w:hint="eastAsia"/>
                      <w:bCs/>
                      <w:szCs w:val="28"/>
                    </w:rPr>
                    <w:t>嘉義縣政府阿里山日出影片</w:t>
                  </w:r>
                  <w:r w:rsidRPr="003A5C78">
                    <w:rPr>
                      <w:rFonts w:ascii="Times New Roman" w:eastAsia="標楷體" w:hAnsi="Times New Roman" w:cs="Times New Roman"/>
                      <w:bCs/>
                      <w:szCs w:val="28"/>
                    </w:rPr>
                    <w:t>https://www.youtube.com/watch?v=ZS9Xt2C7Fgg</w:t>
                  </w:r>
                  <w:r w:rsidRPr="003A5C78">
                    <w:rPr>
                      <w:rFonts w:ascii="Times New Roman" w:eastAsia="標楷體" w:hAnsi="Times New Roman" w:cs="Times New Roman" w:hint="eastAsia"/>
                      <w:bCs/>
                      <w:szCs w:val="28"/>
                    </w:rPr>
                    <w:t>，引導學生表達自己的想法。</w:t>
                  </w:r>
                </w:p>
                <w:p w:rsidR="000A1C7E" w:rsidRPr="00AA760E" w:rsidRDefault="000A1C7E" w:rsidP="000A1C7E">
                  <w:pPr>
                    <w:pStyle w:val="a8"/>
                    <w:numPr>
                      <w:ilvl w:val="0"/>
                      <w:numId w:val="21"/>
                    </w:numPr>
                    <w:snapToGrid w:val="0"/>
                    <w:spacing w:line="264" w:lineRule="auto"/>
                    <w:ind w:leftChars="0"/>
                    <w:jc w:val="both"/>
                    <w:rPr>
                      <w:rFonts w:ascii="Times New Roman" w:eastAsia="標楷體" w:hAnsi="Times New Roman" w:cs="Times New Roman"/>
                      <w:bCs/>
                      <w:szCs w:val="28"/>
                    </w:rPr>
                  </w:pPr>
                  <w:r w:rsidRPr="00AA760E">
                    <w:rPr>
                      <w:rFonts w:ascii="Times New Roman" w:eastAsia="標楷體" w:hAnsi="Times New Roman" w:cs="Times New Roman" w:hint="eastAsia"/>
                      <w:bCs/>
                      <w:szCs w:val="28"/>
                    </w:rPr>
                    <w:t>教學</w:t>
                  </w:r>
                  <w:r>
                    <w:rPr>
                      <w:rFonts w:ascii="Times New Roman" w:eastAsia="標楷體" w:hAnsi="Times New Roman" w:cs="Times New Roman" w:hint="eastAsia"/>
                      <w:bCs/>
                      <w:szCs w:val="28"/>
                    </w:rPr>
                    <w:t>流程</w:t>
                  </w:r>
                  <w:r w:rsidRPr="00AA760E">
                    <w:rPr>
                      <w:rFonts w:ascii="Times New Roman" w:eastAsia="標楷體" w:hAnsi="Times New Roman" w:cs="Times New Roman"/>
                      <w:bCs/>
                      <w:szCs w:val="28"/>
                    </w:rPr>
                    <w:t>：</w:t>
                  </w:r>
                </w:p>
                <w:p w:rsidR="000A1C7E" w:rsidRDefault="000A1C7E" w:rsidP="000A1C7E">
                  <w:pPr>
                    <w:pStyle w:val="a8"/>
                    <w:numPr>
                      <w:ilvl w:val="0"/>
                      <w:numId w:val="20"/>
                    </w:numPr>
                    <w:tabs>
                      <w:tab w:val="left" w:pos="921"/>
                    </w:tabs>
                    <w:snapToGrid w:val="0"/>
                    <w:spacing w:line="264" w:lineRule="auto"/>
                    <w:ind w:leftChars="0" w:left="711" w:hanging="196"/>
                    <w:jc w:val="both"/>
                    <w:rPr>
                      <w:rFonts w:ascii="Times New Roman" w:eastAsia="標楷體" w:hAnsi="Times New Roman" w:cs="Times New Roman"/>
                      <w:bCs/>
                      <w:szCs w:val="28"/>
                    </w:rPr>
                  </w:pPr>
                  <w:r>
                    <w:rPr>
                      <w:rFonts w:ascii="Times New Roman" w:eastAsia="標楷體" w:hAnsi="Times New Roman" w:cs="Times New Roman" w:hint="eastAsia"/>
                      <w:bCs/>
                      <w:szCs w:val="28"/>
                    </w:rPr>
                    <w:t>利用影片</w:t>
                  </w:r>
                  <w:r w:rsidRPr="00F6223D">
                    <w:rPr>
                      <w:rFonts w:ascii="Times New Roman" w:eastAsia="標楷體" w:hAnsi="Times New Roman" w:cs="Times New Roman" w:hint="eastAsia"/>
                      <w:bCs/>
                      <w:szCs w:val="28"/>
                      <w:lang w:eastAsia="zh-HK"/>
                    </w:rPr>
                    <w:t>介紹一天之中</w:t>
                  </w:r>
                  <w:r w:rsidRPr="00F6223D">
                    <w:rPr>
                      <w:rFonts w:ascii="Times New Roman" w:eastAsia="標楷體" w:hAnsi="Times New Roman" w:cs="Times New Roman" w:hint="eastAsia"/>
                      <w:bCs/>
                      <w:szCs w:val="28"/>
                      <w:lang w:eastAsia="zh-HK"/>
                    </w:rPr>
                    <w:t>,</w:t>
                  </w:r>
                  <w:r w:rsidRPr="00F6223D">
                    <w:rPr>
                      <w:rFonts w:ascii="Times New Roman" w:eastAsia="標楷體" w:hAnsi="Times New Roman" w:cs="Times New Roman" w:hint="eastAsia"/>
                      <w:bCs/>
                      <w:szCs w:val="28"/>
                      <w:lang w:eastAsia="zh-HK"/>
                    </w:rPr>
                    <w:t>同一個物體的</w:t>
                  </w:r>
                  <w:r w:rsidR="00315F4E">
                    <w:rPr>
                      <w:rFonts w:ascii="Times New Roman" w:eastAsia="標楷體" w:hAnsi="Times New Roman" w:cs="Times New Roman" w:hint="eastAsia"/>
                      <w:bCs/>
                      <w:szCs w:val="28"/>
                    </w:rPr>
                    <w:t>影</w:t>
                  </w:r>
                  <w:r w:rsidRPr="00F6223D">
                    <w:rPr>
                      <w:rFonts w:ascii="Times New Roman" w:eastAsia="標楷體" w:hAnsi="Times New Roman" w:cs="Times New Roman" w:hint="eastAsia"/>
                      <w:bCs/>
                      <w:szCs w:val="28"/>
                      <w:lang w:eastAsia="zh-HK"/>
                    </w:rPr>
                    <w:t>子會隨時間不同而改變</w:t>
                  </w:r>
                  <w:r w:rsidRPr="00F6223D">
                    <w:rPr>
                      <w:rFonts w:ascii="Times New Roman" w:eastAsia="標楷體" w:hAnsi="Times New Roman" w:cs="Times New Roman" w:hint="eastAsia"/>
                      <w:bCs/>
                      <w:szCs w:val="28"/>
                      <w:lang w:eastAsia="zh-HK"/>
                    </w:rPr>
                    <w:t>,</w:t>
                  </w:r>
                  <w:r>
                    <w:rPr>
                      <w:rFonts w:ascii="Times New Roman" w:eastAsia="標楷體" w:hAnsi="Times New Roman" w:cs="Times New Roman" w:hint="eastAsia"/>
                      <w:bCs/>
                      <w:szCs w:val="28"/>
                      <w:lang w:eastAsia="zh-HK"/>
                    </w:rPr>
                    <w:t>說明陽光和</w:t>
                  </w:r>
                  <w:r>
                    <w:rPr>
                      <w:rFonts w:ascii="Times New Roman" w:eastAsia="標楷體" w:hAnsi="Times New Roman" w:cs="Times New Roman" w:hint="eastAsia"/>
                      <w:bCs/>
                      <w:szCs w:val="28"/>
                    </w:rPr>
                    <w:t>影</w:t>
                  </w:r>
                  <w:r w:rsidRPr="00F6223D">
                    <w:rPr>
                      <w:rFonts w:ascii="Times New Roman" w:eastAsia="標楷體" w:hAnsi="Times New Roman" w:cs="Times New Roman" w:hint="eastAsia"/>
                      <w:bCs/>
                      <w:szCs w:val="28"/>
                      <w:lang w:eastAsia="zh-HK"/>
                    </w:rPr>
                    <w:t>子的關</w:t>
                  </w:r>
                  <w:r>
                    <w:rPr>
                      <w:rFonts w:ascii="Times New Roman" w:eastAsia="標楷體" w:hAnsi="Times New Roman" w:cs="Times New Roman" w:hint="eastAsia"/>
                      <w:bCs/>
                      <w:szCs w:val="28"/>
                    </w:rPr>
                    <w:t>係。</w:t>
                  </w:r>
                </w:p>
                <w:p w:rsidR="000A1C7E" w:rsidRPr="00F6223D" w:rsidRDefault="000A1C7E" w:rsidP="000A1C7E">
                  <w:pPr>
                    <w:pStyle w:val="a8"/>
                    <w:numPr>
                      <w:ilvl w:val="0"/>
                      <w:numId w:val="20"/>
                    </w:numPr>
                    <w:tabs>
                      <w:tab w:val="left" w:pos="921"/>
                    </w:tabs>
                    <w:snapToGrid w:val="0"/>
                    <w:spacing w:line="264" w:lineRule="auto"/>
                    <w:ind w:leftChars="0" w:left="711" w:hanging="196"/>
                    <w:jc w:val="both"/>
                    <w:rPr>
                      <w:rFonts w:ascii="Times New Roman" w:eastAsia="標楷體" w:hAnsi="Times New Roman" w:cs="Times New Roman"/>
                      <w:bCs/>
                      <w:szCs w:val="28"/>
                    </w:rPr>
                  </w:pPr>
                  <w:r>
                    <w:rPr>
                      <w:rFonts w:ascii="Times New Roman" w:eastAsia="標楷體" w:hAnsi="Times New Roman" w:cs="Times New Roman" w:hint="eastAsia"/>
                      <w:bCs/>
                      <w:szCs w:val="28"/>
                    </w:rPr>
                    <w:t>利用影片介紹在陽光下操作太陽觀測器的步驟，並利用平板內的電子羅盤</w:t>
                  </w:r>
                  <w:r w:rsidR="00315F4E">
                    <w:rPr>
                      <w:rFonts w:ascii="Times New Roman" w:eastAsia="標楷體" w:hAnsi="Times New Roman" w:cs="Times New Roman" w:hint="eastAsia"/>
                      <w:bCs/>
                      <w:szCs w:val="28"/>
                    </w:rPr>
                    <w:t>及量角器</w:t>
                  </w:r>
                  <w:r>
                    <w:rPr>
                      <w:rFonts w:ascii="Times New Roman" w:eastAsia="標楷體" w:hAnsi="Times New Roman" w:cs="Times New Roman" w:hint="eastAsia"/>
                      <w:bCs/>
                      <w:szCs w:val="28"/>
                    </w:rPr>
                    <w:t>觀測太揚方位與高度角</w:t>
                  </w:r>
                  <w:r w:rsidRPr="00AA760E">
                    <w:rPr>
                      <w:rFonts w:ascii="Times New Roman" w:eastAsia="標楷體" w:hAnsi="Times New Roman" w:cs="Times New Roman" w:hint="eastAsia"/>
                      <w:bCs/>
                      <w:szCs w:val="28"/>
                    </w:rPr>
                    <w:t>。</w:t>
                  </w:r>
                </w:p>
              </w:tc>
            </w:tr>
            <w:tr w:rsidR="000A1C7E" w:rsidRPr="00451D93" w:rsidTr="00834488">
              <w:trPr>
                <w:trHeight w:val="1258"/>
                <w:jc w:val="center"/>
              </w:trPr>
              <w:tc>
                <w:tcPr>
                  <w:tcW w:w="928" w:type="dxa"/>
                  <w:vAlign w:val="center"/>
                </w:tcPr>
                <w:p w:rsidR="000A1C7E" w:rsidRPr="00451D93" w:rsidRDefault="000A1C7E" w:rsidP="000A1C7E">
                  <w:pPr>
                    <w:snapToGrid w:val="0"/>
                    <w:spacing w:line="264" w:lineRule="auto"/>
                    <w:jc w:val="center"/>
                    <w:rPr>
                      <w:rFonts w:ascii="Times New Roman" w:eastAsia="標楷體" w:hAnsi="Times New Roman" w:cs="Times New Roman"/>
                      <w:bCs/>
                      <w:szCs w:val="28"/>
                    </w:rPr>
                  </w:pPr>
                  <w:r w:rsidRPr="00451D93">
                    <w:rPr>
                      <w:rFonts w:ascii="Times New Roman" w:eastAsia="標楷體" w:hAnsi="Times New Roman" w:cs="Times New Roman"/>
                      <w:bCs/>
                      <w:szCs w:val="28"/>
                    </w:rPr>
                    <w:t>課後</w:t>
                  </w:r>
                </w:p>
              </w:tc>
              <w:tc>
                <w:tcPr>
                  <w:tcW w:w="7267" w:type="dxa"/>
                  <w:vAlign w:val="center"/>
                </w:tcPr>
                <w:p w:rsidR="000A1C7E" w:rsidRPr="00F6223D" w:rsidRDefault="000A1C7E" w:rsidP="000A1C7E">
                  <w:pPr>
                    <w:snapToGrid w:val="0"/>
                    <w:spacing w:line="264" w:lineRule="auto"/>
                    <w:jc w:val="both"/>
                    <w:rPr>
                      <w:rFonts w:ascii="Times New Roman" w:eastAsia="標楷體" w:hAnsi="Times New Roman" w:cs="Times New Roman"/>
                      <w:bCs/>
                      <w:szCs w:val="28"/>
                    </w:rPr>
                  </w:pPr>
                  <w:r w:rsidRPr="00F6223D">
                    <w:rPr>
                      <w:rFonts w:ascii="標楷體" w:eastAsia="標楷體" w:hAnsi="標楷體" w:hint="eastAsia"/>
                      <w:bCs/>
                    </w:rPr>
                    <w:t>學生</w:t>
                  </w:r>
                  <w:r w:rsidRPr="00F6223D">
                    <w:rPr>
                      <w:rFonts w:ascii="標楷體" w:eastAsia="標楷體" w:hAnsi="標楷體" w:hint="eastAsia"/>
                      <w:bCs/>
                      <w:lang w:eastAsia="zh-HK"/>
                    </w:rPr>
                    <w:t>透過</w:t>
                  </w:r>
                  <w:r>
                    <w:rPr>
                      <w:rFonts w:ascii="標楷體" w:eastAsia="標楷體" w:hAnsi="標楷體" w:hint="eastAsia"/>
                      <w:bCs/>
                    </w:rPr>
                    <w:t>平板</w:t>
                  </w:r>
                  <w:r w:rsidRPr="00F6223D">
                    <w:rPr>
                      <w:rFonts w:ascii="標楷體" w:eastAsia="標楷體" w:hAnsi="標楷體" w:hint="eastAsia"/>
                      <w:bCs/>
                    </w:rPr>
                    <w:t>分組</w:t>
                  </w:r>
                  <w:r w:rsidRPr="00F6223D">
                    <w:rPr>
                      <w:rFonts w:ascii="標楷體" w:eastAsia="標楷體" w:hAnsi="標楷體" w:hint="eastAsia"/>
                      <w:bCs/>
                      <w:lang w:eastAsia="zh-HK"/>
                    </w:rPr>
                    <w:t>討論</w:t>
                  </w:r>
                  <w:r w:rsidRPr="00F6223D">
                    <w:rPr>
                      <w:rFonts w:ascii="Times New Roman" w:eastAsia="標楷體" w:hAnsi="Times New Roman" w:cs="Times New Roman" w:hint="eastAsia"/>
                      <w:bCs/>
                      <w:szCs w:val="28"/>
                      <w:lang w:eastAsia="zh-HK"/>
                    </w:rPr>
                    <w:t>產</w:t>
                  </w:r>
                  <w:r w:rsidRPr="00F6223D">
                    <w:rPr>
                      <w:rFonts w:ascii="Times New Roman" w:eastAsia="標楷體" w:hAnsi="Times New Roman" w:cs="Times New Roman" w:hint="eastAsia"/>
                      <w:bCs/>
                      <w:szCs w:val="28"/>
                    </w:rPr>
                    <w:t>出觀察結果</w:t>
                  </w:r>
                  <w:r w:rsidRPr="00F6223D">
                    <w:rPr>
                      <w:rFonts w:ascii="Times New Roman" w:eastAsia="標楷體" w:hAnsi="Times New Roman" w:cs="Times New Roman"/>
                      <w:bCs/>
                      <w:szCs w:val="28"/>
                    </w:rPr>
                    <w:t>。</w:t>
                  </w:r>
                </w:p>
              </w:tc>
            </w:tr>
          </w:tbl>
          <w:p w:rsidR="00E13028" w:rsidRPr="000A1C7E" w:rsidRDefault="00E13028" w:rsidP="00E13028">
            <w:pPr>
              <w:jc w:val="both"/>
              <w:rPr>
                <w:rFonts w:ascii="Times New Roman" w:eastAsia="標楷體" w:hAnsi="Times New Roman" w:cs="Times New Roman"/>
                <w:color w:val="000000"/>
                <w:szCs w:val="24"/>
              </w:rPr>
            </w:pPr>
          </w:p>
        </w:tc>
      </w:tr>
      <w:tr w:rsidR="00E13028" w:rsidRPr="00E60BF9" w:rsidTr="00127FE7">
        <w:trPr>
          <w:trHeight w:val="567"/>
          <w:jc w:val="center"/>
        </w:trPr>
        <w:tc>
          <w:tcPr>
            <w:tcW w:w="3387" w:type="dxa"/>
            <w:gridSpan w:val="3"/>
            <w:shd w:val="clear" w:color="auto" w:fill="D9D9D9"/>
            <w:vAlign w:val="center"/>
          </w:tcPr>
          <w:p w:rsidR="00E13028" w:rsidRPr="00E60BF9" w:rsidRDefault="00E13028" w:rsidP="00E13028">
            <w:pPr>
              <w:jc w:val="cente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15.</w:t>
            </w:r>
            <w:r w:rsidRPr="00E60BF9">
              <w:rPr>
                <w:rFonts w:ascii="Times New Roman" w:eastAsia="標楷體" w:hAnsi="Times New Roman" w:cs="Times New Roman"/>
                <w:color w:val="000000"/>
                <w:szCs w:val="24"/>
              </w:rPr>
              <w:t>學習目標</w:t>
            </w:r>
          </w:p>
        </w:tc>
        <w:tc>
          <w:tcPr>
            <w:tcW w:w="3979" w:type="dxa"/>
            <w:shd w:val="clear" w:color="auto" w:fill="D9D9D9"/>
            <w:vAlign w:val="center"/>
          </w:tcPr>
          <w:p w:rsidR="00E13028" w:rsidRPr="00E60BF9" w:rsidRDefault="00E13028" w:rsidP="00E13028">
            <w:pPr>
              <w:jc w:val="cente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16.</w:t>
            </w:r>
            <w:r w:rsidRPr="00E60BF9">
              <w:rPr>
                <w:rFonts w:ascii="Times New Roman" w:eastAsia="標楷體" w:hAnsi="Times New Roman" w:cs="Times New Roman"/>
                <w:color w:val="000000"/>
                <w:szCs w:val="24"/>
              </w:rPr>
              <w:t>活動與內容</w:t>
            </w:r>
          </w:p>
        </w:tc>
        <w:tc>
          <w:tcPr>
            <w:tcW w:w="1560" w:type="dxa"/>
            <w:shd w:val="clear" w:color="auto" w:fill="D9D9D9"/>
            <w:vAlign w:val="center"/>
          </w:tcPr>
          <w:p w:rsidR="00E13028" w:rsidRPr="00E60BF9" w:rsidRDefault="00E13028" w:rsidP="00E13028">
            <w:pPr>
              <w:jc w:val="center"/>
              <w:rPr>
                <w:rFonts w:ascii="Times New Roman" w:eastAsia="標楷體" w:hAnsi="Times New Roman" w:cs="Times New Roman"/>
                <w:color w:val="000000"/>
                <w:szCs w:val="24"/>
              </w:rPr>
            </w:pPr>
            <w:r w:rsidRPr="00E60BF9">
              <w:rPr>
                <w:rFonts w:ascii="Times New Roman" w:eastAsia="標楷體" w:hAnsi="Times New Roman" w:cs="Times New Roman" w:hint="eastAsia"/>
                <w:color w:val="000000"/>
                <w:szCs w:val="24"/>
              </w:rPr>
              <w:t>17.</w:t>
            </w:r>
            <w:r w:rsidRPr="00E60BF9">
              <w:rPr>
                <w:rFonts w:ascii="Times New Roman" w:eastAsia="標楷體" w:hAnsi="Times New Roman" w:cs="Times New Roman"/>
                <w:color w:val="000000"/>
                <w:szCs w:val="24"/>
              </w:rPr>
              <w:t>數位教學資源</w:t>
            </w:r>
          </w:p>
        </w:tc>
      </w:tr>
      <w:tr w:rsidR="00E13028" w:rsidRPr="00E60BF9" w:rsidTr="00127FE7">
        <w:trPr>
          <w:trHeight w:val="567"/>
          <w:jc w:val="center"/>
        </w:trPr>
        <w:tc>
          <w:tcPr>
            <w:tcW w:w="3387" w:type="dxa"/>
            <w:gridSpan w:val="3"/>
            <w:shd w:val="clear" w:color="auto" w:fill="auto"/>
            <w:vAlign w:val="center"/>
          </w:tcPr>
          <w:p w:rsidR="004C1DC3" w:rsidRPr="00C54CC8" w:rsidRDefault="004C1DC3" w:rsidP="003838DC">
            <w:pPr>
              <w:pStyle w:val="a8"/>
              <w:numPr>
                <w:ilvl w:val="0"/>
                <w:numId w:val="1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學生能</w:t>
            </w:r>
            <w:r w:rsidRPr="00C54CC8">
              <w:rPr>
                <w:rFonts w:ascii="Times New Roman" w:eastAsia="標楷體" w:hAnsi="Times New Roman" w:cs="Times New Roman" w:hint="eastAsia"/>
                <w:color w:val="000000"/>
                <w:szCs w:val="24"/>
              </w:rPr>
              <w:t>知道利用方位和高度角</w:t>
            </w:r>
            <w:r>
              <w:rPr>
                <w:rFonts w:ascii="Times New Roman" w:eastAsia="標楷體" w:hAnsi="Times New Roman" w:cs="Times New Roman" w:hint="eastAsia"/>
                <w:color w:val="000000"/>
                <w:szCs w:val="24"/>
              </w:rPr>
              <w:t>以及</w:t>
            </w:r>
            <w:r w:rsidRPr="00C54CC8">
              <w:rPr>
                <w:rFonts w:ascii="Times New Roman" w:eastAsia="標楷體" w:hAnsi="Times New Roman" w:cs="Times New Roman" w:hint="eastAsia"/>
                <w:color w:val="000000"/>
                <w:szCs w:val="24"/>
              </w:rPr>
              <w:t>準確描述太陽在天空中的位置。</w:t>
            </w:r>
          </w:p>
          <w:p w:rsidR="00E13028" w:rsidRPr="004C1DC3" w:rsidRDefault="004C1DC3" w:rsidP="003838DC">
            <w:pPr>
              <w:pStyle w:val="a8"/>
              <w:numPr>
                <w:ilvl w:val="0"/>
                <w:numId w:val="18"/>
              </w:numPr>
              <w:ind w:leftChars="0"/>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學生能</w:t>
            </w:r>
            <w:r w:rsidRPr="00C54CC8">
              <w:rPr>
                <w:rFonts w:ascii="Times New Roman" w:eastAsia="標楷體" w:hAnsi="Times New Roman" w:cs="Times New Roman" w:hint="eastAsia"/>
                <w:color w:val="000000"/>
                <w:szCs w:val="24"/>
              </w:rPr>
              <w:t>實際觀測一天太陽的升落，</w:t>
            </w:r>
            <w:r>
              <w:rPr>
                <w:rFonts w:ascii="Times New Roman" w:eastAsia="標楷體" w:hAnsi="Times New Roman" w:cs="Times New Roman" w:hint="eastAsia"/>
                <w:color w:val="000000"/>
                <w:szCs w:val="24"/>
              </w:rPr>
              <w:t>並</w:t>
            </w:r>
            <w:r w:rsidRPr="00C54CC8">
              <w:rPr>
                <w:rFonts w:ascii="Times New Roman" w:eastAsia="標楷體" w:hAnsi="Times New Roman" w:cs="Times New Roman" w:hint="eastAsia"/>
                <w:color w:val="000000"/>
                <w:szCs w:val="24"/>
              </w:rPr>
              <w:t>知道太陽東升西落的規律變化。</w:t>
            </w:r>
          </w:p>
        </w:tc>
        <w:tc>
          <w:tcPr>
            <w:tcW w:w="3979" w:type="dxa"/>
            <w:shd w:val="clear" w:color="auto" w:fill="auto"/>
            <w:vAlign w:val="center"/>
          </w:tcPr>
          <w:p w:rsidR="00850053" w:rsidRPr="00850053" w:rsidRDefault="00850053" w:rsidP="00E13028">
            <w:pPr>
              <w:jc w:val="both"/>
              <w:rPr>
                <w:rFonts w:ascii="Times New Roman" w:eastAsia="標楷體" w:hAnsi="Times New Roman" w:cs="Times New Roman"/>
                <w:b/>
                <w:color w:val="000000"/>
                <w:szCs w:val="24"/>
              </w:rPr>
            </w:pPr>
            <w:r w:rsidRPr="00850053">
              <w:rPr>
                <w:rFonts w:ascii="Times New Roman" w:eastAsia="標楷體" w:hAnsi="Times New Roman" w:cs="Times New Roman" w:hint="eastAsia"/>
                <w:b/>
                <w:color w:val="000000"/>
                <w:szCs w:val="24"/>
              </w:rPr>
              <w:t>第一節</w:t>
            </w:r>
          </w:p>
          <w:p w:rsidR="00850053" w:rsidRPr="00850053" w:rsidRDefault="00850053" w:rsidP="00850053">
            <w:pPr>
              <w:pStyle w:val="a8"/>
              <w:numPr>
                <w:ilvl w:val="0"/>
                <w:numId w:val="23"/>
              </w:numPr>
              <w:ind w:leftChars="0"/>
              <w:jc w:val="both"/>
              <w:rPr>
                <w:rFonts w:ascii="Times New Roman" w:eastAsia="標楷體" w:hAnsi="Times New Roman" w:cs="Times New Roman"/>
                <w:color w:val="000000"/>
                <w:szCs w:val="24"/>
              </w:rPr>
            </w:pPr>
            <w:r w:rsidRPr="00850053">
              <w:rPr>
                <w:rFonts w:ascii="Times New Roman" w:eastAsia="標楷體" w:hAnsi="Times New Roman" w:cs="Times New Roman" w:hint="eastAsia"/>
                <w:color w:val="000000"/>
                <w:szCs w:val="24"/>
              </w:rPr>
              <w:t>引起動機</w:t>
            </w:r>
            <w:r w:rsidRPr="00850053">
              <w:rPr>
                <w:rFonts w:ascii="標楷體" w:eastAsia="標楷體" w:hAnsi="標楷體" w:cs="Times New Roman" w:hint="eastAsia"/>
                <w:color w:val="000000"/>
                <w:szCs w:val="24"/>
              </w:rPr>
              <w:t>：</w:t>
            </w:r>
          </w:p>
          <w:p w:rsidR="00E13028" w:rsidRDefault="0037466E" w:rsidP="00E13028">
            <w:pPr>
              <w:jc w:val="both"/>
              <w:rPr>
                <w:rFonts w:ascii="Times New Roman" w:eastAsia="標楷體" w:hAnsi="Times New Roman" w:cs="Times New Roman"/>
                <w:color w:val="000000"/>
                <w:szCs w:val="24"/>
              </w:rPr>
            </w:pPr>
            <w:r w:rsidRPr="0037466E">
              <w:rPr>
                <w:rFonts w:ascii="Times New Roman" w:eastAsia="標楷體" w:hAnsi="Times New Roman" w:cs="Times New Roman" w:hint="eastAsia"/>
                <w:color w:val="000000"/>
                <w:szCs w:val="24"/>
              </w:rPr>
              <w:t>教師引導學生思考</w:t>
            </w:r>
            <w:r w:rsidRPr="0037466E">
              <w:rPr>
                <w:rFonts w:ascii="Times New Roman" w:eastAsia="標楷體" w:hAnsi="Times New Roman" w:cs="Times New Roman" w:hint="eastAsia"/>
                <w:color w:val="000000"/>
                <w:szCs w:val="24"/>
              </w:rPr>
              <w:t>,</w:t>
            </w:r>
            <w:r w:rsidR="00315F4E">
              <w:rPr>
                <w:rFonts w:ascii="Times New Roman" w:eastAsia="標楷體" w:hAnsi="Times New Roman" w:cs="Times New Roman" w:hint="eastAsia"/>
                <w:color w:val="000000"/>
                <w:szCs w:val="24"/>
              </w:rPr>
              <w:t>留</w:t>
            </w:r>
            <w:r w:rsidRPr="0037466E">
              <w:rPr>
                <w:rFonts w:ascii="Times New Roman" w:eastAsia="標楷體" w:hAnsi="Times New Roman" w:cs="Times New Roman" w:hint="eastAsia"/>
                <w:color w:val="000000"/>
                <w:szCs w:val="24"/>
              </w:rPr>
              <w:t>意物品在一天中不同的時間</w:t>
            </w:r>
            <w:r w:rsidRPr="0037466E">
              <w:rPr>
                <w:rFonts w:ascii="Times New Roman" w:eastAsia="標楷體" w:hAnsi="Times New Roman" w:cs="Times New Roman" w:hint="eastAsia"/>
                <w:color w:val="000000"/>
                <w:szCs w:val="24"/>
              </w:rPr>
              <w:t>,</w:t>
            </w:r>
            <w:r w:rsidRPr="0037466E">
              <w:rPr>
                <w:rFonts w:ascii="Times New Roman" w:eastAsia="標楷體" w:hAnsi="Times New Roman" w:cs="Times New Roman" w:hint="eastAsia"/>
                <w:color w:val="000000"/>
                <w:szCs w:val="24"/>
              </w:rPr>
              <w:t>影子有什麼不同</w:t>
            </w:r>
            <w:r w:rsidRPr="0037466E">
              <w:rPr>
                <w:rFonts w:ascii="Times New Roman" w:eastAsia="標楷體" w:hAnsi="Times New Roman" w:cs="Times New Roman" w:hint="eastAsia"/>
                <w:color w:val="000000"/>
                <w:szCs w:val="24"/>
              </w:rPr>
              <w:t>?</w:t>
            </w:r>
          </w:p>
          <w:p w:rsidR="0037466E" w:rsidRPr="00850053" w:rsidRDefault="0037466E" w:rsidP="00850053">
            <w:pPr>
              <w:pStyle w:val="a8"/>
              <w:numPr>
                <w:ilvl w:val="0"/>
                <w:numId w:val="23"/>
              </w:numPr>
              <w:ind w:leftChars="0"/>
              <w:jc w:val="both"/>
              <w:rPr>
                <w:rFonts w:ascii="Times New Roman" w:eastAsia="標楷體" w:hAnsi="Times New Roman" w:cs="Times New Roman"/>
                <w:color w:val="000000"/>
                <w:szCs w:val="24"/>
              </w:rPr>
            </w:pPr>
            <w:r w:rsidRPr="00850053">
              <w:rPr>
                <w:rFonts w:ascii="Times New Roman" w:eastAsia="標楷體" w:hAnsi="Times New Roman" w:cs="Times New Roman" w:hint="eastAsia"/>
                <w:color w:val="000000"/>
                <w:szCs w:val="24"/>
              </w:rPr>
              <w:t>發展活動</w:t>
            </w:r>
            <w:r w:rsidRPr="00850053">
              <w:rPr>
                <w:rFonts w:ascii="Times New Roman" w:eastAsia="標楷體" w:hAnsi="Times New Roman" w:cs="Times New Roman" w:hint="eastAsia"/>
                <w:color w:val="000000"/>
                <w:szCs w:val="24"/>
              </w:rPr>
              <w:t>:</w:t>
            </w:r>
          </w:p>
          <w:p w:rsidR="0037466E" w:rsidRDefault="0037466E" w:rsidP="0037466E">
            <w:pPr>
              <w:jc w:val="both"/>
              <w:rPr>
                <w:rFonts w:ascii="Times New Roman" w:eastAsia="標楷體" w:hAnsi="Times New Roman" w:cs="Times New Roman"/>
                <w:color w:val="000000"/>
                <w:szCs w:val="24"/>
              </w:rPr>
            </w:pPr>
            <w:r w:rsidRPr="0037466E">
              <w:rPr>
                <w:rFonts w:ascii="Times New Roman" w:eastAsia="標楷體" w:hAnsi="Times New Roman" w:cs="Times New Roman" w:hint="eastAsia"/>
                <w:color w:val="000000"/>
                <w:szCs w:val="24"/>
              </w:rPr>
              <w:t>說一說</w:t>
            </w:r>
            <w:r w:rsidRPr="0037466E">
              <w:rPr>
                <w:rFonts w:ascii="Times New Roman" w:eastAsia="標楷體" w:hAnsi="Times New Roman" w:cs="Times New Roman" w:hint="eastAsia"/>
                <w:color w:val="000000"/>
                <w:szCs w:val="24"/>
              </w:rPr>
              <w:t>,</w:t>
            </w:r>
            <w:r w:rsidRPr="0037466E">
              <w:rPr>
                <w:rFonts w:ascii="Times New Roman" w:eastAsia="標楷體" w:hAnsi="Times New Roman" w:cs="Times New Roman" w:hint="eastAsia"/>
                <w:color w:val="000000"/>
                <w:szCs w:val="24"/>
              </w:rPr>
              <w:t>在陽光下同一棵樹的影子</w:t>
            </w:r>
            <w:r w:rsidRPr="0037466E">
              <w:rPr>
                <w:rFonts w:ascii="Times New Roman" w:eastAsia="標楷體" w:hAnsi="Times New Roman" w:cs="Times New Roman" w:hint="eastAsia"/>
                <w:color w:val="000000"/>
                <w:szCs w:val="24"/>
              </w:rPr>
              <w:t>,</w:t>
            </w:r>
            <w:r w:rsidRPr="0037466E">
              <w:rPr>
                <w:rFonts w:ascii="Times New Roman" w:eastAsia="標楷體" w:hAnsi="Times New Roman" w:cs="Times New Roman" w:hint="eastAsia"/>
                <w:color w:val="000000"/>
                <w:szCs w:val="24"/>
              </w:rPr>
              <w:t>在上</w:t>
            </w:r>
            <w:r w:rsidR="00850053">
              <w:rPr>
                <w:rFonts w:ascii="Times New Roman" w:eastAsia="標楷體" w:hAnsi="Times New Roman" w:cs="Times New Roman" w:hint="eastAsia"/>
                <w:color w:val="000000"/>
                <w:szCs w:val="24"/>
              </w:rPr>
              <w:t>午</w:t>
            </w:r>
            <w:r w:rsidRPr="0037466E">
              <w:rPr>
                <w:rFonts w:ascii="Times New Roman" w:eastAsia="標楷體" w:hAnsi="Times New Roman" w:cs="Times New Roman" w:hint="eastAsia"/>
                <w:color w:val="000000"/>
                <w:szCs w:val="24"/>
              </w:rPr>
              <w:t>、中</w:t>
            </w:r>
            <w:r w:rsidR="00850053">
              <w:rPr>
                <w:rFonts w:ascii="Times New Roman" w:eastAsia="標楷體" w:hAnsi="Times New Roman" w:cs="Times New Roman" w:hint="eastAsia"/>
                <w:color w:val="000000"/>
                <w:szCs w:val="24"/>
              </w:rPr>
              <w:t>午</w:t>
            </w:r>
            <w:r w:rsidRPr="0037466E">
              <w:rPr>
                <w:rFonts w:ascii="Times New Roman" w:eastAsia="標楷體" w:hAnsi="Times New Roman" w:cs="Times New Roman" w:hint="eastAsia"/>
                <w:color w:val="000000"/>
                <w:szCs w:val="24"/>
              </w:rPr>
              <w:t>和下午有什麼不同</w:t>
            </w:r>
            <w:r w:rsidRPr="0037466E">
              <w:rPr>
                <w:rFonts w:ascii="Times New Roman" w:eastAsia="標楷體" w:hAnsi="Times New Roman" w:cs="Times New Roman" w:hint="eastAsia"/>
                <w:color w:val="000000"/>
                <w:szCs w:val="24"/>
              </w:rPr>
              <w:t>?</w:t>
            </w:r>
            <w:r w:rsidRPr="0037466E">
              <w:rPr>
                <w:rFonts w:ascii="Times New Roman" w:eastAsia="標楷體" w:hAnsi="Times New Roman" w:cs="Times New Roman" w:hint="eastAsia"/>
                <w:color w:val="000000"/>
                <w:szCs w:val="24"/>
              </w:rPr>
              <w:t>影子是怎麼變化的</w:t>
            </w:r>
            <w:r w:rsidRPr="0037466E">
              <w:rPr>
                <w:rFonts w:ascii="Times New Roman" w:eastAsia="標楷體" w:hAnsi="Times New Roman" w:cs="Times New Roman" w:hint="eastAsia"/>
                <w:color w:val="000000"/>
                <w:szCs w:val="24"/>
              </w:rPr>
              <w:t>?</w:t>
            </w:r>
          </w:p>
          <w:p w:rsidR="00850053" w:rsidRPr="00850053" w:rsidRDefault="00850053" w:rsidP="00850053">
            <w:pPr>
              <w:pStyle w:val="a8"/>
              <w:numPr>
                <w:ilvl w:val="0"/>
                <w:numId w:val="24"/>
              </w:numPr>
              <w:ind w:leftChars="0"/>
              <w:jc w:val="both"/>
              <w:rPr>
                <w:rFonts w:ascii="Times New Roman" w:eastAsia="標楷體" w:hAnsi="Times New Roman" w:cs="Times New Roman"/>
                <w:b/>
                <w:color w:val="000000"/>
                <w:szCs w:val="24"/>
              </w:rPr>
            </w:pPr>
            <w:r w:rsidRPr="00850053">
              <w:rPr>
                <w:rFonts w:ascii="Times New Roman" w:eastAsia="標楷體" w:hAnsi="Times New Roman" w:cs="Times New Roman" w:hint="eastAsia"/>
                <w:b/>
                <w:color w:val="000000"/>
                <w:szCs w:val="24"/>
              </w:rPr>
              <w:t>操作</w:t>
            </w:r>
            <w:r w:rsidRPr="00850053">
              <w:rPr>
                <w:rFonts w:ascii="Times New Roman" w:eastAsia="標楷體" w:hAnsi="Times New Roman" w:cs="Times New Roman" w:hint="eastAsia"/>
                <w:b/>
                <w:color w:val="000000"/>
                <w:szCs w:val="24"/>
              </w:rPr>
              <w:t>:</w:t>
            </w:r>
          </w:p>
          <w:p w:rsidR="00315F4E" w:rsidRPr="0037466E" w:rsidRDefault="0037466E" w:rsidP="00315F4E">
            <w:pPr>
              <w:jc w:val="both"/>
              <w:rPr>
                <w:rFonts w:ascii="Times New Roman" w:eastAsia="標楷體" w:hAnsi="Times New Roman" w:cs="Times New Roman"/>
                <w:color w:val="000000"/>
                <w:szCs w:val="24"/>
              </w:rPr>
            </w:pPr>
            <w:r w:rsidRPr="0037466E">
              <w:rPr>
                <w:rFonts w:ascii="Times New Roman" w:eastAsia="標楷體" w:hAnsi="Times New Roman" w:cs="Times New Roman" w:hint="eastAsia"/>
                <w:color w:val="000000"/>
                <w:szCs w:val="24"/>
              </w:rPr>
              <w:t>1</w:t>
            </w:r>
            <w:r w:rsidRPr="0037466E">
              <w:rPr>
                <w:rFonts w:ascii="Times New Roman" w:eastAsia="標楷體" w:hAnsi="Times New Roman" w:cs="Times New Roman" w:hint="eastAsia"/>
                <w:color w:val="000000"/>
                <w:szCs w:val="24"/>
              </w:rPr>
              <w:t>、</w:t>
            </w:r>
            <w:r w:rsidR="00315F4E">
              <w:rPr>
                <w:rFonts w:ascii="Times New Roman" w:eastAsia="標楷體" w:hAnsi="Times New Roman" w:cs="Times New Roman" w:hint="eastAsia"/>
                <w:color w:val="000000"/>
                <w:szCs w:val="24"/>
              </w:rPr>
              <w:t>取</w:t>
            </w:r>
            <w:r w:rsidR="00315F4E" w:rsidRPr="0037466E">
              <w:rPr>
                <w:rFonts w:ascii="Times New Roman" w:eastAsia="標楷體" w:hAnsi="Times New Roman" w:cs="Times New Roman" w:hint="eastAsia"/>
                <w:color w:val="000000"/>
                <w:szCs w:val="24"/>
              </w:rPr>
              <w:t>一段長約三公分的吸管插在底座上</w:t>
            </w:r>
            <w:r w:rsidR="00315F4E" w:rsidRPr="0037466E">
              <w:rPr>
                <w:rFonts w:ascii="Times New Roman" w:eastAsia="標楷體" w:hAnsi="Times New Roman" w:cs="Times New Roman" w:hint="eastAsia"/>
                <w:color w:val="000000"/>
                <w:szCs w:val="24"/>
              </w:rPr>
              <w:t>,</w:t>
            </w:r>
            <w:r w:rsidR="00315F4E" w:rsidRPr="0037466E">
              <w:rPr>
                <w:rFonts w:ascii="Times New Roman" w:eastAsia="標楷體" w:hAnsi="Times New Roman" w:cs="Times New Roman" w:hint="eastAsia"/>
                <w:color w:val="000000"/>
                <w:szCs w:val="24"/>
              </w:rPr>
              <w:t>立</w:t>
            </w:r>
            <w:r w:rsidR="00315F4E">
              <w:rPr>
                <w:rFonts w:ascii="Times New Roman" w:eastAsia="標楷體" w:hAnsi="Times New Roman" w:cs="Times New Roman" w:hint="eastAsia"/>
                <w:color w:val="000000"/>
                <w:szCs w:val="24"/>
              </w:rPr>
              <w:t>於方位</w:t>
            </w:r>
            <w:r w:rsidR="00315F4E" w:rsidRPr="0037466E">
              <w:rPr>
                <w:rFonts w:ascii="Times New Roman" w:eastAsia="標楷體" w:hAnsi="Times New Roman" w:cs="Times New Roman" w:hint="eastAsia"/>
                <w:color w:val="000000"/>
                <w:szCs w:val="24"/>
              </w:rPr>
              <w:t>盤紙卡中心</w:t>
            </w:r>
            <w:r w:rsidR="00315F4E" w:rsidRPr="0037466E">
              <w:rPr>
                <w:rFonts w:ascii="Times New Roman" w:eastAsia="標楷體" w:hAnsi="Times New Roman" w:cs="Times New Roman" w:hint="eastAsia"/>
                <w:color w:val="000000"/>
                <w:szCs w:val="24"/>
              </w:rPr>
              <w:t>,</w:t>
            </w:r>
            <w:r w:rsidR="00315F4E" w:rsidRPr="0037466E">
              <w:rPr>
                <w:rFonts w:ascii="Times New Roman" w:eastAsia="標楷體" w:hAnsi="Times New Roman" w:cs="Times New Roman" w:hint="eastAsia"/>
                <w:color w:val="000000"/>
                <w:szCs w:val="24"/>
              </w:rPr>
              <w:t>並將量角器固定在</w:t>
            </w:r>
            <w:r w:rsidR="0088096E">
              <w:rPr>
                <w:rFonts w:ascii="Times New Roman" w:eastAsia="標楷體" w:hAnsi="Times New Roman" w:cs="Times New Roman" w:hint="eastAsia"/>
                <w:color w:val="000000"/>
                <w:szCs w:val="24"/>
              </w:rPr>
              <w:t>吸</w:t>
            </w:r>
            <w:r w:rsidR="00315F4E" w:rsidRPr="0037466E">
              <w:rPr>
                <w:rFonts w:ascii="Times New Roman" w:eastAsia="標楷體" w:hAnsi="Times New Roman" w:cs="Times New Roman" w:hint="eastAsia"/>
                <w:color w:val="000000"/>
                <w:szCs w:val="24"/>
              </w:rPr>
              <w:t>管後方。</w:t>
            </w:r>
            <w:bookmarkStart w:id="0" w:name="_GoBack"/>
            <w:bookmarkEnd w:id="0"/>
          </w:p>
          <w:p w:rsidR="00315F4E" w:rsidRPr="0037466E" w:rsidRDefault="00315F4E" w:rsidP="00315F4E">
            <w:pPr>
              <w:jc w:val="both"/>
              <w:rPr>
                <w:rFonts w:ascii="Times New Roman" w:eastAsia="標楷體" w:hAnsi="Times New Roman" w:cs="Times New Roman"/>
                <w:color w:val="000000"/>
                <w:szCs w:val="24"/>
              </w:rPr>
            </w:pPr>
            <w:r w:rsidRPr="0037466E">
              <w:rPr>
                <w:rFonts w:ascii="Times New Roman" w:eastAsia="標楷體" w:hAnsi="Times New Roman" w:cs="Times New Roman" w:hint="eastAsia"/>
                <w:color w:val="000000"/>
                <w:szCs w:val="24"/>
              </w:rPr>
              <w:t>2</w:t>
            </w:r>
            <w:r w:rsidRPr="0037466E">
              <w:rPr>
                <w:rFonts w:ascii="Times New Roman" w:eastAsia="標楷體" w:hAnsi="Times New Roman" w:cs="Times New Roman" w:hint="eastAsia"/>
                <w:color w:val="000000"/>
                <w:szCs w:val="24"/>
              </w:rPr>
              <w:t>、一手電筒分別從東方高度角</w:t>
            </w:r>
            <w:r w:rsidRPr="0037466E">
              <w:rPr>
                <w:rFonts w:ascii="Times New Roman" w:eastAsia="標楷體" w:hAnsi="Times New Roman" w:cs="Times New Roman" w:hint="eastAsia"/>
                <w:color w:val="000000"/>
                <w:szCs w:val="24"/>
              </w:rPr>
              <w:t>30</w:t>
            </w:r>
            <w:r w:rsidRPr="0037466E">
              <w:rPr>
                <w:rFonts w:ascii="Times New Roman" w:eastAsia="標楷體" w:hAnsi="Times New Roman" w:cs="Times New Roman" w:hint="eastAsia"/>
                <w:color w:val="000000"/>
                <w:szCs w:val="24"/>
              </w:rPr>
              <w:t>度和</w:t>
            </w:r>
            <w:r w:rsidRPr="0037466E">
              <w:rPr>
                <w:rFonts w:ascii="Times New Roman" w:eastAsia="標楷體" w:hAnsi="Times New Roman" w:cs="Times New Roman" w:hint="eastAsia"/>
                <w:color w:val="000000"/>
                <w:szCs w:val="24"/>
              </w:rPr>
              <w:t>60</w:t>
            </w:r>
            <w:r w:rsidRPr="0037466E">
              <w:rPr>
                <w:rFonts w:ascii="Times New Roman" w:eastAsia="標楷體" w:hAnsi="Times New Roman" w:cs="Times New Roman" w:hint="eastAsia"/>
                <w:color w:val="000000"/>
                <w:szCs w:val="24"/>
              </w:rPr>
              <w:t>度照射習慣</w:t>
            </w:r>
            <w:r w:rsidRPr="0037466E">
              <w:rPr>
                <w:rFonts w:ascii="Times New Roman" w:eastAsia="標楷體" w:hAnsi="Times New Roman" w:cs="Times New Roman" w:hint="eastAsia"/>
                <w:color w:val="000000"/>
                <w:szCs w:val="24"/>
              </w:rPr>
              <w:t>,</w:t>
            </w:r>
            <w:r w:rsidRPr="0037466E">
              <w:rPr>
                <w:rFonts w:ascii="Times New Roman" w:eastAsia="標楷體" w:hAnsi="Times New Roman" w:cs="Times New Roman" w:hint="eastAsia"/>
                <w:color w:val="000000"/>
                <w:szCs w:val="24"/>
              </w:rPr>
              <w:t>觀察並比較影子有什麼不同。</w:t>
            </w:r>
          </w:p>
          <w:p w:rsidR="0037466E" w:rsidRDefault="00315F4E" w:rsidP="00315F4E">
            <w:pPr>
              <w:jc w:val="both"/>
              <w:rPr>
                <w:rFonts w:ascii="Times New Roman" w:eastAsia="標楷體" w:hAnsi="Times New Roman" w:cs="Times New Roman"/>
                <w:color w:val="000000"/>
                <w:szCs w:val="24"/>
              </w:rPr>
            </w:pPr>
            <w:r w:rsidRPr="0037466E">
              <w:rPr>
                <w:rFonts w:ascii="Times New Roman" w:eastAsia="標楷體" w:hAnsi="Times New Roman" w:cs="Times New Roman" w:hint="eastAsia"/>
                <w:color w:val="000000"/>
                <w:szCs w:val="24"/>
              </w:rPr>
              <w:t>3</w:t>
            </w:r>
            <w:r w:rsidRPr="0037466E">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移</w:t>
            </w:r>
            <w:r w:rsidRPr="0037466E">
              <w:rPr>
                <w:rFonts w:ascii="Times New Roman" w:eastAsia="標楷體" w:hAnsi="Times New Roman" w:cs="Times New Roman" w:hint="eastAsia"/>
                <w:color w:val="000000"/>
                <w:szCs w:val="24"/>
              </w:rPr>
              <w:t>手電筒分別從東方高度角</w:t>
            </w:r>
            <w:r w:rsidRPr="0037466E">
              <w:rPr>
                <w:rFonts w:ascii="Times New Roman" w:eastAsia="標楷體" w:hAnsi="Times New Roman" w:cs="Times New Roman" w:hint="eastAsia"/>
                <w:color w:val="000000"/>
                <w:szCs w:val="24"/>
              </w:rPr>
              <w:t>60</w:t>
            </w:r>
            <w:r w:rsidRPr="0037466E">
              <w:rPr>
                <w:rFonts w:ascii="Times New Roman" w:eastAsia="標楷體" w:hAnsi="Times New Roman" w:cs="Times New Roman" w:hint="eastAsia"/>
                <w:color w:val="000000"/>
                <w:szCs w:val="24"/>
              </w:rPr>
              <w:t>度、</w:t>
            </w:r>
            <w:r w:rsidRPr="0037466E">
              <w:rPr>
                <w:rFonts w:ascii="Times New Roman" w:eastAsia="標楷體" w:hAnsi="Times New Roman" w:cs="Times New Roman" w:hint="eastAsia"/>
                <w:color w:val="000000"/>
                <w:szCs w:val="24"/>
              </w:rPr>
              <w:t>90</w:t>
            </w:r>
            <w:r w:rsidRPr="0037466E">
              <w:rPr>
                <w:rFonts w:ascii="Times New Roman" w:eastAsia="標楷體" w:hAnsi="Times New Roman" w:cs="Times New Roman" w:hint="eastAsia"/>
                <w:color w:val="000000"/>
                <w:szCs w:val="24"/>
              </w:rPr>
              <w:t>度和西方高度角</w:t>
            </w:r>
            <w:r w:rsidRPr="0037466E">
              <w:rPr>
                <w:rFonts w:ascii="Times New Roman" w:eastAsia="標楷體" w:hAnsi="Times New Roman" w:cs="Times New Roman" w:hint="eastAsia"/>
                <w:color w:val="000000"/>
                <w:szCs w:val="24"/>
              </w:rPr>
              <w:t>60</w:t>
            </w:r>
            <w:r w:rsidRPr="0037466E">
              <w:rPr>
                <w:rFonts w:ascii="Times New Roman" w:eastAsia="標楷體" w:hAnsi="Times New Roman" w:cs="Times New Roman" w:hint="eastAsia"/>
                <w:color w:val="000000"/>
                <w:szCs w:val="24"/>
              </w:rPr>
              <w:t>度的位置照射吸管</w:t>
            </w:r>
            <w:r w:rsidRPr="0037466E">
              <w:rPr>
                <w:rFonts w:ascii="Times New Roman" w:eastAsia="標楷體" w:hAnsi="Times New Roman" w:cs="Times New Roman" w:hint="eastAsia"/>
                <w:color w:val="000000"/>
                <w:szCs w:val="24"/>
              </w:rPr>
              <w:t>,</w:t>
            </w:r>
            <w:r w:rsidRPr="0037466E">
              <w:rPr>
                <w:rFonts w:ascii="Times New Roman" w:eastAsia="標楷體" w:hAnsi="Times New Roman" w:cs="Times New Roman" w:hint="eastAsia"/>
                <w:color w:val="000000"/>
                <w:szCs w:val="24"/>
              </w:rPr>
              <w:t>觀察並比較影子有什麼不同。</w:t>
            </w:r>
          </w:p>
          <w:p w:rsidR="00B8307F" w:rsidRPr="00B8307F" w:rsidRDefault="00B8307F" w:rsidP="00B8307F">
            <w:pPr>
              <w:pStyle w:val="a8"/>
              <w:numPr>
                <w:ilvl w:val="0"/>
                <w:numId w:val="23"/>
              </w:numPr>
              <w:ind w:leftChars="0"/>
              <w:jc w:val="both"/>
              <w:rPr>
                <w:rFonts w:ascii="Times New Roman" w:eastAsia="標楷體" w:hAnsi="Times New Roman" w:cs="Times New Roman"/>
                <w:color w:val="000000"/>
                <w:szCs w:val="24"/>
              </w:rPr>
            </w:pPr>
            <w:r w:rsidRPr="00B8307F">
              <w:rPr>
                <w:rFonts w:ascii="Times New Roman" w:eastAsia="標楷體" w:hAnsi="Times New Roman" w:cs="Times New Roman" w:hint="eastAsia"/>
                <w:color w:val="000000"/>
                <w:szCs w:val="24"/>
              </w:rPr>
              <w:t>綜合活動</w:t>
            </w:r>
            <w:r w:rsidRPr="00B8307F">
              <w:rPr>
                <w:rFonts w:ascii="標楷體" w:eastAsia="標楷體" w:hAnsi="標楷體" w:cs="Times New Roman" w:hint="eastAsia"/>
                <w:color w:val="000000"/>
                <w:szCs w:val="24"/>
              </w:rPr>
              <w:t>：</w:t>
            </w:r>
          </w:p>
          <w:p w:rsidR="0037466E" w:rsidRDefault="0037466E" w:rsidP="00850053">
            <w:pPr>
              <w:pStyle w:val="a8"/>
              <w:numPr>
                <w:ilvl w:val="0"/>
                <w:numId w:val="24"/>
              </w:numPr>
              <w:ind w:leftChars="0"/>
              <w:jc w:val="both"/>
              <w:rPr>
                <w:rFonts w:ascii="Times New Roman" w:eastAsia="標楷體" w:hAnsi="Times New Roman" w:cs="Times New Roman"/>
                <w:color w:val="000000"/>
                <w:szCs w:val="24"/>
              </w:rPr>
            </w:pPr>
            <w:r w:rsidRPr="00850053">
              <w:rPr>
                <w:rFonts w:ascii="Times New Roman" w:eastAsia="標楷體" w:hAnsi="Times New Roman" w:cs="Times New Roman" w:hint="eastAsia"/>
                <w:color w:val="000000"/>
                <w:szCs w:val="24"/>
              </w:rPr>
              <w:t>討論</w:t>
            </w:r>
            <w:r w:rsidRPr="00850053">
              <w:rPr>
                <w:rFonts w:ascii="Times New Roman" w:eastAsia="標楷體" w:hAnsi="Times New Roman" w:cs="Times New Roman" w:hint="eastAsia"/>
                <w:color w:val="000000"/>
                <w:szCs w:val="24"/>
              </w:rPr>
              <w:t>:</w:t>
            </w:r>
            <w:r w:rsidRPr="00850053">
              <w:rPr>
                <w:rFonts w:ascii="Times New Roman" w:eastAsia="標楷體" w:hAnsi="Times New Roman" w:cs="Times New Roman" w:hint="eastAsia"/>
                <w:color w:val="000000"/>
                <w:szCs w:val="24"/>
              </w:rPr>
              <w:t>手電筒的位置改變對物體影子的長度和位置有什麼影響</w:t>
            </w:r>
            <w:r w:rsidRPr="00850053">
              <w:rPr>
                <w:rFonts w:ascii="Times New Roman" w:eastAsia="標楷體" w:hAnsi="Times New Roman" w:cs="Times New Roman" w:hint="eastAsia"/>
                <w:color w:val="000000"/>
                <w:szCs w:val="24"/>
              </w:rPr>
              <w:t>?</w:t>
            </w:r>
          </w:p>
          <w:p w:rsidR="00850053" w:rsidRDefault="00850053" w:rsidP="00850053">
            <w:pPr>
              <w:pStyle w:val="a8"/>
              <w:numPr>
                <w:ilvl w:val="0"/>
                <w:numId w:val="24"/>
              </w:numPr>
              <w:ind w:leftChars="0"/>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發表</w:t>
            </w:r>
            <w:r w:rsidRPr="00850053">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分組發表觀察結果。</w:t>
            </w:r>
          </w:p>
          <w:p w:rsidR="00850053" w:rsidRPr="00850053" w:rsidRDefault="00850053" w:rsidP="00850053">
            <w:pPr>
              <w:jc w:val="both"/>
              <w:rPr>
                <w:rFonts w:ascii="Times New Roman" w:eastAsia="標楷體" w:hAnsi="Times New Roman" w:cs="Times New Roman"/>
                <w:b/>
                <w:color w:val="000000"/>
                <w:szCs w:val="24"/>
              </w:rPr>
            </w:pPr>
            <w:r w:rsidRPr="00850053">
              <w:rPr>
                <w:rFonts w:ascii="Times New Roman" w:eastAsia="標楷體" w:hAnsi="Times New Roman" w:cs="Times New Roman" w:hint="eastAsia"/>
                <w:b/>
                <w:color w:val="000000"/>
                <w:szCs w:val="24"/>
              </w:rPr>
              <w:t>第</w:t>
            </w:r>
            <w:r>
              <w:rPr>
                <w:rFonts w:ascii="Times New Roman" w:eastAsia="標楷體" w:hAnsi="Times New Roman" w:cs="Times New Roman" w:hint="eastAsia"/>
                <w:b/>
                <w:color w:val="000000"/>
                <w:szCs w:val="24"/>
              </w:rPr>
              <w:t>二</w:t>
            </w:r>
            <w:r w:rsidRPr="00850053">
              <w:rPr>
                <w:rFonts w:ascii="Times New Roman" w:eastAsia="標楷體" w:hAnsi="Times New Roman" w:cs="Times New Roman" w:hint="eastAsia"/>
                <w:b/>
                <w:color w:val="000000"/>
                <w:szCs w:val="24"/>
              </w:rPr>
              <w:t>、</w:t>
            </w:r>
            <w:r>
              <w:rPr>
                <w:rFonts w:ascii="Times New Roman" w:eastAsia="標楷體" w:hAnsi="Times New Roman" w:cs="Times New Roman" w:hint="eastAsia"/>
                <w:b/>
                <w:color w:val="000000"/>
                <w:szCs w:val="24"/>
              </w:rPr>
              <w:t>三</w:t>
            </w:r>
            <w:r w:rsidRPr="00850053">
              <w:rPr>
                <w:rFonts w:ascii="Times New Roman" w:eastAsia="標楷體" w:hAnsi="Times New Roman" w:cs="Times New Roman" w:hint="eastAsia"/>
                <w:b/>
                <w:color w:val="000000"/>
                <w:szCs w:val="24"/>
              </w:rPr>
              <w:t>節</w:t>
            </w:r>
          </w:p>
          <w:p w:rsidR="0037466E" w:rsidRPr="00850053" w:rsidRDefault="0037466E" w:rsidP="00850053">
            <w:pPr>
              <w:pStyle w:val="a8"/>
              <w:numPr>
                <w:ilvl w:val="0"/>
                <w:numId w:val="23"/>
              </w:numPr>
              <w:ind w:leftChars="0"/>
              <w:jc w:val="both"/>
              <w:rPr>
                <w:rFonts w:ascii="Times New Roman" w:eastAsia="標楷體" w:hAnsi="Times New Roman" w:cs="Times New Roman"/>
                <w:color w:val="000000"/>
                <w:szCs w:val="24"/>
              </w:rPr>
            </w:pPr>
            <w:r w:rsidRPr="00850053">
              <w:rPr>
                <w:rFonts w:ascii="Times New Roman" w:eastAsia="標楷體" w:hAnsi="Times New Roman" w:cs="Times New Roman" w:hint="eastAsia"/>
                <w:color w:val="000000"/>
                <w:szCs w:val="24"/>
              </w:rPr>
              <w:t>引起動機</w:t>
            </w:r>
            <w:r w:rsidRPr="00850053">
              <w:rPr>
                <w:rFonts w:ascii="Times New Roman" w:eastAsia="標楷體" w:hAnsi="Times New Roman" w:cs="Times New Roman" w:hint="eastAsia"/>
                <w:color w:val="000000"/>
                <w:szCs w:val="24"/>
              </w:rPr>
              <w:t>:</w:t>
            </w:r>
          </w:p>
          <w:p w:rsidR="0037466E" w:rsidRPr="0037466E" w:rsidRDefault="0037466E" w:rsidP="0037466E">
            <w:pPr>
              <w:jc w:val="both"/>
              <w:rPr>
                <w:rFonts w:ascii="Times New Roman" w:eastAsia="標楷體" w:hAnsi="Times New Roman" w:cs="Times New Roman"/>
                <w:color w:val="000000"/>
                <w:szCs w:val="24"/>
              </w:rPr>
            </w:pPr>
            <w:r w:rsidRPr="0037466E">
              <w:rPr>
                <w:rFonts w:ascii="Times New Roman" w:eastAsia="標楷體" w:hAnsi="Times New Roman" w:cs="Times New Roman" w:hint="eastAsia"/>
                <w:color w:val="000000"/>
                <w:szCs w:val="24"/>
              </w:rPr>
              <w:t>以光源照射的高度角較大時</w:t>
            </w:r>
            <w:r w:rsidR="00B8307F">
              <w:rPr>
                <w:rFonts w:ascii="Times New Roman" w:eastAsia="標楷體" w:hAnsi="Times New Roman" w:cs="Times New Roman" w:hint="eastAsia"/>
                <w:color w:val="000000"/>
                <w:szCs w:val="24"/>
              </w:rPr>
              <w:t>，</w:t>
            </w:r>
            <w:r w:rsidR="00994309">
              <w:rPr>
                <w:rFonts w:ascii="Times New Roman" w:eastAsia="標楷體" w:hAnsi="Times New Roman" w:cs="Times New Roman" w:hint="eastAsia"/>
                <w:color w:val="000000"/>
                <w:szCs w:val="24"/>
              </w:rPr>
              <w:t>影</w:t>
            </w:r>
            <w:r w:rsidRPr="0037466E">
              <w:rPr>
                <w:rFonts w:ascii="Times New Roman" w:eastAsia="標楷體" w:hAnsi="Times New Roman" w:cs="Times New Roman" w:hint="eastAsia"/>
                <w:color w:val="000000"/>
                <w:szCs w:val="24"/>
              </w:rPr>
              <w:t>子較短</w:t>
            </w:r>
            <w:r w:rsidR="00B8307F">
              <w:rPr>
                <w:rFonts w:ascii="標楷體" w:eastAsia="標楷體" w:hAnsi="標楷體" w:cs="Times New Roman" w:hint="eastAsia"/>
                <w:color w:val="000000"/>
                <w:szCs w:val="24"/>
              </w:rPr>
              <w:t>；</w:t>
            </w:r>
            <w:r w:rsidRPr="0037466E">
              <w:rPr>
                <w:rFonts w:ascii="Times New Roman" w:eastAsia="標楷體" w:hAnsi="Times New Roman" w:cs="Times New Roman" w:hint="eastAsia"/>
                <w:color w:val="000000"/>
                <w:szCs w:val="24"/>
              </w:rPr>
              <w:t>光源照射的高度角較小時</w:t>
            </w:r>
            <w:r w:rsidR="00B8307F">
              <w:rPr>
                <w:rFonts w:ascii="Times New Roman" w:eastAsia="標楷體" w:hAnsi="Times New Roman" w:cs="Times New Roman" w:hint="eastAsia"/>
                <w:color w:val="000000"/>
                <w:szCs w:val="24"/>
              </w:rPr>
              <w:t>，應指</w:t>
            </w:r>
            <w:r w:rsidR="00994309">
              <w:rPr>
                <w:rFonts w:ascii="Times New Roman" w:eastAsia="標楷體" w:hAnsi="Times New Roman" w:cs="Times New Roman" w:hint="eastAsia"/>
                <w:color w:val="000000"/>
                <w:szCs w:val="24"/>
              </w:rPr>
              <w:t>則</w:t>
            </w:r>
            <w:r w:rsidR="00B8307F">
              <w:rPr>
                <w:rFonts w:ascii="Times New Roman" w:eastAsia="標楷體" w:hAnsi="Times New Roman" w:cs="Times New Roman" w:hint="eastAsia"/>
                <w:color w:val="000000"/>
                <w:szCs w:val="24"/>
              </w:rPr>
              <w:t>較長。而且影子出現的方位</w:t>
            </w:r>
            <w:r w:rsidRPr="0037466E">
              <w:rPr>
                <w:rFonts w:ascii="Times New Roman" w:eastAsia="標楷體" w:hAnsi="Times New Roman" w:cs="Times New Roman" w:hint="eastAsia"/>
                <w:color w:val="000000"/>
                <w:szCs w:val="24"/>
              </w:rPr>
              <w:t>和光源相反。</w:t>
            </w:r>
          </w:p>
          <w:p w:rsidR="0037466E" w:rsidRPr="00B8307F" w:rsidRDefault="0037466E" w:rsidP="00B8307F">
            <w:pPr>
              <w:pStyle w:val="a8"/>
              <w:numPr>
                <w:ilvl w:val="0"/>
                <w:numId w:val="23"/>
              </w:numPr>
              <w:ind w:leftChars="0"/>
              <w:jc w:val="both"/>
              <w:rPr>
                <w:rFonts w:ascii="Times New Roman" w:eastAsia="標楷體" w:hAnsi="Times New Roman" w:cs="Times New Roman"/>
                <w:color w:val="000000"/>
                <w:szCs w:val="24"/>
              </w:rPr>
            </w:pPr>
            <w:r w:rsidRPr="00B8307F">
              <w:rPr>
                <w:rFonts w:ascii="Times New Roman" w:eastAsia="標楷體" w:hAnsi="Times New Roman" w:cs="Times New Roman" w:hint="eastAsia"/>
                <w:color w:val="000000"/>
                <w:szCs w:val="24"/>
              </w:rPr>
              <w:t>發展活動</w:t>
            </w:r>
            <w:r w:rsidRPr="00B8307F">
              <w:rPr>
                <w:rFonts w:ascii="Times New Roman" w:eastAsia="標楷體" w:hAnsi="Times New Roman" w:cs="Times New Roman" w:hint="eastAsia"/>
                <w:color w:val="000000"/>
                <w:szCs w:val="24"/>
              </w:rPr>
              <w:t>:</w:t>
            </w:r>
          </w:p>
          <w:p w:rsidR="007A070E" w:rsidRPr="0037466E" w:rsidRDefault="007A070E" w:rsidP="007A070E">
            <w:pPr>
              <w:jc w:val="both"/>
              <w:rPr>
                <w:rFonts w:ascii="Times New Roman" w:eastAsia="標楷體" w:hAnsi="Times New Roman" w:cs="Times New Roman"/>
                <w:color w:val="000000"/>
                <w:szCs w:val="24"/>
              </w:rPr>
            </w:pPr>
            <w:r w:rsidRPr="0037466E">
              <w:rPr>
                <w:rFonts w:ascii="Times New Roman" w:eastAsia="標楷體" w:hAnsi="Times New Roman" w:cs="Times New Roman" w:hint="eastAsia"/>
                <w:color w:val="000000"/>
                <w:szCs w:val="24"/>
              </w:rPr>
              <w:t>1</w:t>
            </w:r>
            <w:r w:rsidRPr="0037466E">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取</w:t>
            </w:r>
            <w:r w:rsidRPr="0037466E">
              <w:rPr>
                <w:rFonts w:ascii="Times New Roman" w:eastAsia="標楷體" w:hAnsi="Times New Roman" w:cs="Times New Roman" w:hint="eastAsia"/>
                <w:color w:val="000000"/>
                <w:szCs w:val="24"/>
              </w:rPr>
              <w:t>一段吸管插在底座上</w:t>
            </w:r>
            <w:r w:rsidRPr="0037466E">
              <w:rPr>
                <w:rFonts w:ascii="Times New Roman" w:eastAsia="標楷體" w:hAnsi="Times New Roman" w:cs="Times New Roman" w:hint="eastAsia"/>
                <w:color w:val="000000"/>
                <w:szCs w:val="24"/>
              </w:rPr>
              <w:t>,</w:t>
            </w:r>
            <w:r w:rsidRPr="0037466E">
              <w:rPr>
                <w:rFonts w:ascii="Times New Roman" w:eastAsia="標楷體" w:hAnsi="Times New Roman" w:cs="Times New Roman" w:hint="eastAsia"/>
                <w:color w:val="000000"/>
                <w:szCs w:val="24"/>
              </w:rPr>
              <w:t>立</w:t>
            </w:r>
            <w:r>
              <w:rPr>
                <w:rFonts w:ascii="Times New Roman" w:eastAsia="標楷體" w:hAnsi="Times New Roman" w:cs="Times New Roman" w:hint="eastAsia"/>
                <w:color w:val="000000"/>
                <w:szCs w:val="24"/>
              </w:rPr>
              <w:t>於方位</w:t>
            </w:r>
            <w:r w:rsidRPr="0037466E">
              <w:rPr>
                <w:rFonts w:ascii="Times New Roman" w:eastAsia="標楷體" w:hAnsi="Times New Roman" w:cs="Times New Roman" w:hint="eastAsia"/>
                <w:color w:val="000000"/>
                <w:szCs w:val="24"/>
              </w:rPr>
              <w:t>盤紙卡中心</w:t>
            </w:r>
            <w:r w:rsidRPr="0037466E">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把棉線黏在吸管頂端</w:t>
            </w:r>
            <w:r w:rsidRPr="0037466E">
              <w:rPr>
                <w:rFonts w:ascii="Times New Roman" w:eastAsia="標楷體" w:hAnsi="Times New Roman" w:cs="Times New Roman" w:hint="eastAsia"/>
                <w:color w:val="000000"/>
                <w:szCs w:val="24"/>
              </w:rPr>
              <w:t>。</w:t>
            </w:r>
          </w:p>
          <w:p w:rsidR="007A070E" w:rsidRDefault="007A070E" w:rsidP="007A070E">
            <w:pPr>
              <w:jc w:val="both"/>
              <w:rPr>
                <w:rFonts w:ascii="Times New Roman" w:eastAsia="標楷體" w:hAnsi="Times New Roman" w:cs="Times New Roman"/>
                <w:color w:val="000000"/>
                <w:szCs w:val="24"/>
              </w:rPr>
            </w:pPr>
            <w:r w:rsidRPr="0037466E">
              <w:rPr>
                <w:rFonts w:ascii="Times New Roman" w:eastAsia="標楷體" w:hAnsi="Times New Roman" w:cs="Times New Roman" w:hint="eastAsia"/>
                <w:color w:val="000000"/>
                <w:szCs w:val="24"/>
              </w:rPr>
              <w:t>2</w:t>
            </w:r>
            <w:r w:rsidRPr="0037466E">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透過平板的電子羅盤將方位</w:t>
            </w:r>
            <w:r w:rsidRPr="0037466E">
              <w:rPr>
                <w:rFonts w:ascii="Times New Roman" w:eastAsia="標楷體" w:hAnsi="Times New Roman" w:cs="Times New Roman" w:hint="eastAsia"/>
                <w:color w:val="000000"/>
                <w:szCs w:val="24"/>
              </w:rPr>
              <w:t>盤紙卡</w:t>
            </w:r>
            <w:r>
              <w:rPr>
                <w:rFonts w:ascii="Times New Roman" w:eastAsia="標楷體" w:hAnsi="Times New Roman" w:cs="Times New Roman" w:hint="eastAsia"/>
                <w:color w:val="000000"/>
                <w:szCs w:val="24"/>
              </w:rPr>
              <w:t>擺放成南北向</w:t>
            </w:r>
            <w:r w:rsidRPr="0037466E">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再將棉線拉至吸管影子末端，然後利用量角器量出棉線至方位盤的夾角，即為太陽的高度角。</w:t>
            </w:r>
          </w:p>
          <w:p w:rsidR="007A070E" w:rsidRPr="0037466E" w:rsidRDefault="007A070E" w:rsidP="007A070E">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3</w:t>
            </w:r>
            <w:r>
              <w:rPr>
                <w:rFonts w:ascii="Times New Roman" w:eastAsia="標楷體" w:hAnsi="Times New Roman" w:cs="Times New Roman" w:hint="eastAsia"/>
                <w:color w:val="000000"/>
                <w:szCs w:val="24"/>
              </w:rPr>
              <w:t>、透過平板電子羅盤及方位盤紙卡即可測出影子的反方向即為太陽方位。</w:t>
            </w:r>
          </w:p>
          <w:p w:rsidR="0037466E" w:rsidRPr="00B8307F" w:rsidRDefault="007A070E" w:rsidP="007A070E">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4</w:t>
            </w:r>
            <w:r w:rsidRPr="0037466E">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每隔</w:t>
            </w:r>
            <w:r>
              <w:rPr>
                <w:rFonts w:ascii="Times New Roman" w:eastAsia="標楷體" w:hAnsi="Times New Roman" w:cs="Times New Roman" w:hint="eastAsia"/>
                <w:color w:val="000000"/>
                <w:szCs w:val="24"/>
              </w:rPr>
              <w:t>2</w:t>
            </w:r>
            <w:r>
              <w:rPr>
                <w:rFonts w:ascii="Times New Roman" w:eastAsia="標楷體" w:hAnsi="Times New Roman" w:cs="Times New Roman" w:hint="eastAsia"/>
                <w:color w:val="000000"/>
                <w:szCs w:val="24"/>
              </w:rPr>
              <w:t>小時</w:t>
            </w:r>
            <w:r w:rsidRPr="0037466E">
              <w:rPr>
                <w:rFonts w:ascii="Times New Roman" w:eastAsia="標楷體" w:hAnsi="Times New Roman" w:cs="Times New Roman" w:hint="eastAsia"/>
                <w:color w:val="000000"/>
                <w:szCs w:val="24"/>
              </w:rPr>
              <w:t>,</w:t>
            </w:r>
            <w:r w:rsidRPr="0037466E">
              <w:rPr>
                <w:rFonts w:ascii="Times New Roman" w:eastAsia="標楷體" w:hAnsi="Times New Roman" w:cs="Times New Roman" w:hint="eastAsia"/>
                <w:color w:val="000000"/>
                <w:szCs w:val="24"/>
              </w:rPr>
              <w:t>觀察並比較影子有什麼不同。</w:t>
            </w:r>
            <w:r>
              <w:rPr>
                <w:rFonts w:ascii="Times New Roman" w:eastAsia="標楷體" w:hAnsi="Times New Roman" w:cs="Times New Roman" w:hint="eastAsia"/>
                <w:color w:val="000000"/>
                <w:szCs w:val="24"/>
              </w:rPr>
              <w:t>若天氣不佳，可用手電筒進行替代練習。</w:t>
            </w:r>
          </w:p>
          <w:p w:rsidR="0037466E" w:rsidRPr="00B8307F" w:rsidRDefault="00315F4E" w:rsidP="00B8307F">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5</w:t>
            </w:r>
            <w:r w:rsidR="00B8307F">
              <w:rPr>
                <w:rFonts w:ascii="Times New Roman" w:eastAsia="標楷體" w:hAnsi="Times New Roman" w:cs="Times New Roman" w:hint="eastAsia"/>
                <w:color w:val="000000"/>
                <w:szCs w:val="24"/>
              </w:rPr>
              <w:t>、</w:t>
            </w:r>
            <w:r w:rsidR="0037466E" w:rsidRPr="00B8307F">
              <w:rPr>
                <w:rFonts w:ascii="Times New Roman" w:eastAsia="標楷體" w:hAnsi="Times New Roman" w:cs="Times New Roman" w:hint="eastAsia"/>
                <w:color w:val="000000"/>
                <w:szCs w:val="24"/>
              </w:rPr>
              <w:t>以互動式的電子掛圖模擬不</w:t>
            </w:r>
            <w:r w:rsidR="007A070E">
              <w:rPr>
                <w:rFonts w:ascii="Times New Roman" w:eastAsia="標楷體" w:hAnsi="Times New Roman" w:cs="Times New Roman" w:hint="eastAsia"/>
                <w:color w:val="000000"/>
                <w:szCs w:val="24"/>
              </w:rPr>
              <w:t>同</w:t>
            </w:r>
            <w:r w:rsidR="0037466E" w:rsidRPr="00B8307F">
              <w:rPr>
                <w:rFonts w:ascii="Times New Roman" w:eastAsia="標楷體" w:hAnsi="Times New Roman" w:cs="Times New Roman" w:hint="eastAsia"/>
                <w:color w:val="000000"/>
                <w:szCs w:val="24"/>
              </w:rPr>
              <w:t>的影子和太陽的方位、高度角</w:t>
            </w:r>
            <w:r w:rsidR="00B8307F">
              <w:rPr>
                <w:rFonts w:ascii="Times New Roman" w:eastAsia="標楷體" w:hAnsi="Times New Roman" w:cs="Times New Roman" w:hint="eastAsia"/>
                <w:color w:val="000000"/>
                <w:szCs w:val="24"/>
              </w:rPr>
              <w:t>，</w:t>
            </w:r>
            <w:r w:rsidR="0037466E" w:rsidRPr="00B8307F">
              <w:rPr>
                <w:rFonts w:ascii="Times New Roman" w:eastAsia="標楷體" w:hAnsi="Times New Roman" w:cs="Times New Roman" w:hint="eastAsia"/>
                <w:color w:val="000000"/>
                <w:szCs w:val="24"/>
              </w:rPr>
              <w:t>加強學生對於太陽</w:t>
            </w:r>
            <w:r w:rsidR="0057112E">
              <w:rPr>
                <w:rFonts w:ascii="Times New Roman" w:eastAsia="標楷體" w:hAnsi="Times New Roman" w:cs="Times New Roman" w:hint="eastAsia"/>
                <w:color w:val="000000"/>
                <w:szCs w:val="24"/>
              </w:rPr>
              <w:t>方位</w:t>
            </w:r>
            <w:r w:rsidR="0037466E" w:rsidRPr="00B8307F">
              <w:rPr>
                <w:rFonts w:ascii="Times New Roman" w:eastAsia="標楷體" w:hAnsi="Times New Roman" w:cs="Times New Roman" w:hint="eastAsia"/>
                <w:color w:val="000000"/>
                <w:szCs w:val="24"/>
              </w:rPr>
              <w:t>、高度角完整的概念。</w:t>
            </w:r>
          </w:p>
          <w:p w:rsidR="00B8307F" w:rsidRPr="00B8307F" w:rsidRDefault="00B8307F" w:rsidP="00C64BEB">
            <w:pPr>
              <w:pStyle w:val="a8"/>
              <w:numPr>
                <w:ilvl w:val="0"/>
                <w:numId w:val="23"/>
              </w:numPr>
              <w:ind w:leftChars="0"/>
              <w:jc w:val="both"/>
              <w:rPr>
                <w:rFonts w:ascii="Times New Roman" w:eastAsia="標楷體" w:hAnsi="Times New Roman" w:cs="Times New Roman"/>
                <w:color w:val="000000"/>
                <w:szCs w:val="24"/>
              </w:rPr>
            </w:pPr>
            <w:r w:rsidRPr="00B8307F">
              <w:rPr>
                <w:rFonts w:ascii="Times New Roman" w:eastAsia="標楷體" w:hAnsi="Times New Roman" w:cs="Times New Roman" w:hint="eastAsia"/>
                <w:color w:val="000000"/>
                <w:szCs w:val="24"/>
              </w:rPr>
              <w:t>綜合活動</w:t>
            </w:r>
            <w:r w:rsidRPr="00B8307F">
              <w:rPr>
                <w:rFonts w:ascii="標楷體" w:eastAsia="標楷體" w:hAnsi="標楷體" w:cs="Times New Roman" w:hint="eastAsia"/>
                <w:color w:val="000000"/>
                <w:szCs w:val="24"/>
              </w:rPr>
              <w:t>：</w:t>
            </w:r>
          </w:p>
          <w:p w:rsidR="0037466E" w:rsidRPr="00B8307F" w:rsidRDefault="0037466E" w:rsidP="00B8307F">
            <w:pPr>
              <w:pStyle w:val="a8"/>
              <w:numPr>
                <w:ilvl w:val="0"/>
                <w:numId w:val="25"/>
              </w:numPr>
              <w:ind w:leftChars="0"/>
              <w:jc w:val="both"/>
              <w:rPr>
                <w:rFonts w:ascii="Times New Roman" w:eastAsia="標楷體" w:hAnsi="Times New Roman" w:cs="Times New Roman"/>
                <w:color w:val="000000"/>
                <w:szCs w:val="24"/>
              </w:rPr>
            </w:pPr>
            <w:r w:rsidRPr="00B8307F">
              <w:rPr>
                <w:rFonts w:ascii="Times New Roman" w:eastAsia="標楷體" w:hAnsi="Times New Roman" w:cs="Times New Roman" w:hint="eastAsia"/>
                <w:color w:val="000000"/>
                <w:szCs w:val="24"/>
              </w:rPr>
              <w:t>發表</w:t>
            </w:r>
            <w:r w:rsidRPr="00B8307F">
              <w:rPr>
                <w:rFonts w:ascii="Times New Roman" w:eastAsia="標楷體" w:hAnsi="Times New Roman" w:cs="Times New Roman" w:hint="eastAsia"/>
                <w:color w:val="000000"/>
                <w:szCs w:val="24"/>
              </w:rPr>
              <w:t>:</w:t>
            </w:r>
          </w:p>
          <w:p w:rsidR="0037466E" w:rsidRPr="0037466E" w:rsidRDefault="00B8307F" w:rsidP="0037466E">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1</w:t>
            </w:r>
            <w:r>
              <w:rPr>
                <w:rFonts w:ascii="Times New Roman" w:eastAsia="標楷體" w:hAnsi="Times New Roman" w:cs="Times New Roman" w:hint="eastAsia"/>
                <w:color w:val="000000"/>
                <w:szCs w:val="24"/>
              </w:rPr>
              <w:t>、</w:t>
            </w:r>
            <w:r w:rsidR="0037466E" w:rsidRPr="0037466E">
              <w:rPr>
                <w:rFonts w:ascii="Times New Roman" w:eastAsia="標楷體" w:hAnsi="Times New Roman" w:cs="Times New Roman" w:hint="eastAsia"/>
                <w:color w:val="000000"/>
                <w:szCs w:val="24"/>
              </w:rPr>
              <w:t>請學生發表觀測的結果。</w:t>
            </w:r>
          </w:p>
          <w:p w:rsidR="0037466E" w:rsidRPr="0037466E" w:rsidRDefault="00B8307F" w:rsidP="0037466E">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2</w:t>
            </w:r>
            <w:r>
              <w:rPr>
                <w:rFonts w:ascii="Times New Roman" w:eastAsia="標楷體" w:hAnsi="Times New Roman" w:cs="Times New Roman" w:hint="eastAsia"/>
                <w:color w:val="000000"/>
                <w:szCs w:val="24"/>
              </w:rPr>
              <w:t>、</w:t>
            </w:r>
            <w:r w:rsidR="0037466E" w:rsidRPr="0037466E">
              <w:rPr>
                <w:rFonts w:ascii="Times New Roman" w:eastAsia="標楷體" w:hAnsi="Times New Roman" w:cs="Times New Roman" w:hint="eastAsia"/>
                <w:color w:val="000000"/>
                <w:szCs w:val="24"/>
              </w:rPr>
              <w:t>觀測時需要注意什麼</w:t>
            </w:r>
            <w:r w:rsidR="0037466E" w:rsidRPr="0037466E">
              <w:rPr>
                <w:rFonts w:ascii="Times New Roman" w:eastAsia="標楷體" w:hAnsi="Times New Roman" w:cs="Times New Roman" w:hint="eastAsia"/>
                <w:color w:val="000000"/>
                <w:szCs w:val="24"/>
              </w:rPr>
              <w:t>?</w:t>
            </w:r>
          </w:p>
          <w:p w:rsidR="0037466E" w:rsidRPr="0037466E" w:rsidRDefault="00B8307F" w:rsidP="0037466E">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3</w:t>
            </w:r>
            <w:r>
              <w:rPr>
                <w:rFonts w:ascii="Times New Roman" w:eastAsia="標楷體" w:hAnsi="Times New Roman" w:cs="Times New Roman" w:hint="eastAsia"/>
                <w:color w:val="000000"/>
                <w:szCs w:val="24"/>
              </w:rPr>
              <w:t>、</w:t>
            </w:r>
            <w:r w:rsidR="0037466E" w:rsidRPr="0037466E">
              <w:rPr>
                <w:rFonts w:ascii="Times New Roman" w:eastAsia="標楷體" w:hAnsi="Times New Roman" w:cs="Times New Roman" w:hint="eastAsia"/>
                <w:color w:val="000000"/>
                <w:szCs w:val="24"/>
              </w:rPr>
              <w:t>如何改進或克服困難</w:t>
            </w:r>
            <w:r w:rsidR="0037466E" w:rsidRPr="0037466E">
              <w:rPr>
                <w:rFonts w:ascii="Times New Roman" w:eastAsia="標楷體" w:hAnsi="Times New Roman" w:cs="Times New Roman" w:hint="eastAsia"/>
                <w:color w:val="000000"/>
                <w:szCs w:val="24"/>
              </w:rPr>
              <w:t>?</w:t>
            </w:r>
          </w:p>
          <w:p w:rsidR="0037466E" w:rsidRPr="00E60BF9" w:rsidRDefault="00B8307F" w:rsidP="0037466E">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4</w:t>
            </w:r>
            <w:r>
              <w:rPr>
                <w:rFonts w:ascii="Times New Roman" w:eastAsia="標楷體" w:hAnsi="Times New Roman" w:cs="Times New Roman" w:hint="eastAsia"/>
                <w:color w:val="000000"/>
                <w:szCs w:val="24"/>
              </w:rPr>
              <w:t>、</w:t>
            </w:r>
            <w:r w:rsidR="0037466E" w:rsidRPr="0037466E">
              <w:rPr>
                <w:rFonts w:ascii="Times New Roman" w:eastAsia="標楷體" w:hAnsi="Times New Roman" w:cs="Times New Roman" w:hint="eastAsia"/>
                <w:color w:val="000000"/>
                <w:szCs w:val="24"/>
              </w:rPr>
              <w:t>根據討論的結果改進觀測的方法。</w:t>
            </w:r>
          </w:p>
        </w:tc>
        <w:tc>
          <w:tcPr>
            <w:tcW w:w="1560" w:type="dxa"/>
            <w:shd w:val="clear" w:color="auto" w:fill="auto"/>
            <w:vAlign w:val="center"/>
          </w:tcPr>
          <w:p w:rsidR="00B8307F" w:rsidRDefault="00565712" w:rsidP="00127FE7">
            <w:pP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平板、</w:t>
            </w:r>
          </w:p>
          <w:p w:rsidR="00E13028" w:rsidRPr="00E60BF9" w:rsidRDefault="00565712" w:rsidP="00127FE7">
            <w:pPr>
              <w:rPr>
                <w:rFonts w:ascii="Times New Roman" w:eastAsia="標楷體" w:hAnsi="Times New Roman" w:cs="Times New Roman"/>
                <w:color w:val="000000"/>
                <w:szCs w:val="24"/>
              </w:rPr>
            </w:pPr>
            <w:r w:rsidRPr="00BA71EC">
              <w:rPr>
                <w:rFonts w:ascii="Times New Roman" w:eastAsia="標楷體" w:hAnsi="Times New Roman" w:cs="Times New Roman" w:hint="eastAsia"/>
                <w:color w:val="000000"/>
                <w:szCs w:val="24"/>
              </w:rPr>
              <w:t>電腦設備</w:t>
            </w:r>
            <w:r w:rsidR="00B8307F">
              <w:rPr>
                <w:rFonts w:ascii="Times New Roman" w:eastAsia="標楷體" w:hAnsi="Times New Roman" w:cs="Times New Roman" w:hint="eastAsia"/>
                <w:color w:val="000000"/>
                <w:szCs w:val="24"/>
              </w:rPr>
              <w:t>、</w:t>
            </w:r>
            <w:r w:rsidRPr="00BA71EC">
              <w:rPr>
                <w:rFonts w:ascii="Times New Roman" w:eastAsia="標楷體" w:hAnsi="Times New Roman" w:cs="Times New Roman" w:hint="eastAsia"/>
                <w:color w:val="000000"/>
                <w:szCs w:val="24"/>
              </w:rPr>
              <w:t>投影設備</w:t>
            </w:r>
            <w:r>
              <w:rPr>
                <w:rFonts w:ascii="Times New Roman" w:eastAsia="標楷體" w:hAnsi="Times New Roman" w:cs="Times New Roman" w:hint="eastAsia"/>
                <w:color w:val="000000"/>
                <w:szCs w:val="24"/>
              </w:rPr>
              <w:t>、</w:t>
            </w:r>
            <w:r w:rsidRPr="00BA71EC">
              <w:rPr>
                <w:rFonts w:ascii="Times New Roman" w:eastAsia="標楷體" w:hAnsi="Times New Roman" w:cs="Times New Roman" w:hint="eastAsia"/>
                <w:color w:val="000000"/>
                <w:szCs w:val="24"/>
              </w:rPr>
              <w:t>網路資源</w:t>
            </w:r>
            <w:r w:rsidR="00B8307F">
              <w:rPr>
                <w:rFonts w:ascii="Times New Roman" w:eastAsia="標楷體" w:hAnsi="Times New Roman" w:cs="Times New Roman" w:hint="eastAsia"/>
                <w:color w:val="000000"/>
                <w:szCs w:val="24"/>
              </w:rPr>
              <w:t>、</w:t>
            </w:r>
            <w:r w:rsidRPr="00BA71EC">
              <w:rPr>
                <w:rFonts w:ascii="Times New Roman" w:eastAsia="標楷體" w:hAnsi="Times New Roman" w:cs="Times New Roman" w:hint="eastAsia"/>
                <w:color w:val="000000"/>
                <w:szCs w:val="24"/>
              </w:rPr>
              <w:t>雲端平台</w:t>
            </w:r>
          </w:p>
        </w:tc>
      </w:tr>
    </w:tbl>
    <w:p w:rsidR="00C20762" w:rsidRPr="00E60BF9" w:rsidRDefault="00C20762" w:rsidP="00B8307F"/>
    <w:sectPr w:rsidR="00C20762" w:rsidRPr="00E60BF9" w:rsidSect="00E60BF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623" w:rsidRDefault="00210623" w:rsidP="00E13028">
      <w:r>
        <w:separator/>
      </w:r>
    </w:p>
  </w:endnote>
  <w:endnote w:type="continuationSeparator" w:id="0">
    <w:p w:rsidR="00210623" w:rsidRDefault="00210623" w:rsidP="00E13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623" w:rsidRDefault="00210623" w:rsidP="00E13028">
      <w:r>
        <w:separator/>
      </w:r>
    </w:p>
  </w:footnote>
  <w:footnote w:type="continuationSeparator" w:id="0">
    <w:p w:rsidR="00210623" w:rsidRDefault="00210623" w:rsidP="00E13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84D13"/>
    <w:multiLevelType w:val="hybridMultilevel"/>
    <w:tmpl w:val="0B5404A0"/>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177529B0"/>
    <w:multiLevelType w:val="hybridMultilevel"/>
    <w:tmpl w:val="6EA63450"/>
    <w:lvl w:ilvl="0" w:tplc="0409000F">
      <w:start w:val="1"/>
      <w:numFmt w:val="decimal"/>
      <w:lvlText w:val="%1."/>
      <w:lvlJc w:val="left"/>
      <w:pPr>
        <w:ind w:left="480" w:hanging="480"/>
      </w:pPr>
    </w:lvl>
    <w:lvl w:ilvl="1" w:tplc="662AC52E">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755726"/>
    <w:multiLevelType w:val="hybridMultilevel"/>
    <w:tmpl w:val="1512B46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227644A"/>
    <w:multiLevelType w:val="hybridMultilevel"/>
    <w:tmpl w:val="EB2A289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963F16"/>
    <w:multiLevelType w:val="hybridMultilevel"/>
    <w:tmpl w:val="F35A7E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A332C5F"/>
    <w:multiLevelType w:val="hybridMultilevel"/>
    <w:tmpl w:val="90EC378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E101CC"/>
    <w:multiLevelType w:val="hybridMultilevel"/>
    <w:tmpl w:val="C0C6DDA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F3D79E3"/>
    <w:multiLevelType w:val="hybridMultilevel"/>
    <w:tmpl w:val="8CC86DC8"/>
    <w:lvl w:ilvl="0" w:tplc="04090015">
      <w:start w:val="1"/>
      <w:numFmt w:val="taiwaneseCountingThousand"/>
      <w:lvlText w:val="%1、"/>
      <w:lvlJc w:val="left"/>
      <w:pPr>
        <w:ind w:left="480" w:hanging="480"/>
      </w:pPr>
    </w:lvl>
    <w:lvl w:ilvl="1" w:tplc="60C03D7E">
      <w:start w:val="1"/>
      <w:numFmt w:val="ideographTradition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4D507D6"/>
    <w:multiLevelType w:val="hybridMultilevel"/>
    <w:tmpl w:val="E38C23CE"/>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53E579C"/>
    <w:multiLevelType w:val="hybridMultilevel"/>
    <w:tmpl w:val="83806F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3A5159"/>
    <w:multiLevelType w:val="hybridMultilevel"/>
    <w:tmpl w:val="1F6CC5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1826435"/>
    <w:multiLevelType w:val="hybridMultilevel"/>
    <w:tmpl w:val="A02E8DD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9F72E3"/>
    <w:multiLevelType w:val="hybridMultilevel"/>
    <w:tmpl w:val="6EE6CC36"/>
    <w:lvl w:ilvl="0" w:tplc="04090015">
      <w:start w:val="1"/>
      <w:numFmt w:val="taiwaneseCountingThousand"/>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D27435"/>
    <w:multiLevelType w:val="hybridMultilevel"/>
    <w:tmpl w:val="B314AC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477530"/>
    <w:multiLevelType w:val="hybridMultilevel"/>
    <w:tmpl w:val="E63E5FB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15:restartNumberingAfterBreak="0">
    <w:nsid w:val="4ED51477"/>
    <w:multiLevelType w:val="hybridMultilevel"/>
    <w:tmpl w:val="2848C9D4"/>
    <w:lvl w:ilvl="0" w:tplc="7E8A0960">
      <w:start w:val="1"/>
      <w:numFmt w:val="decimal"/>
      <w:lvlText w:val="%1."/>
      <w:lvlJc w:val="left"/>
      <w:pPr>
        <w:ind w:left="4449"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6540A2"/>
    <w:multiLevelType w:val="hybridMultilevel"/>
    <w:tmpl w:val="841824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925FD3"/>
    <w:multiLevelType w:val="hybridMultilevel"/>
    <w:tmpl w:val="F9AE0A12"/>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15:restartNumberingAfterBreak="0">
    <w:nsid w:val="59B94D79"/>
    <w:multiLevelType w:val="hybridMultilevel"/>
    <w:tmpl w:val="D52A6C0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5AA379B6"/>
    <w:multiLevelType w:val="hybridMultilevel"/>
    <w:tmpl w:val="1E262026"/>
    <w:lvl w:ilvl="0" w:tplc="A1CE0CE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F0C22FA"/>
    <w:multiLevelType w:val="hybridMultilevel"/>
    <w:tmpl w:val="00ECDAA8"/>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5163D44"/>
    <w:multiLevelType w:val="hybridMultilevel"/>
    <w:tmpl w:val="560809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684748E8"/>
    <w:multiLevelType w:val="hybridMultilevel"/>
    <w:tmpl w:val="6A20A8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B4F71C2"/>
    <w:multiLevelType w:val="hybridMultilevel"/>
    <w:tmpl w:val="F09E8A3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757727FE"/>
    <w:multiLevelType w:val="hybridMultilevel"/>
    <w:tmpl w:val="CCD82B32"/>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15:restartNumberingAfterBreak="0">
    <w:nsid w:val="7AEA2B3B"/>
    <w:multiLevelType w:val="hybridMultilevel"/>
    <w:tmpl w:val="EB2A289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10"/>
  </w:num>
  <w:num w:numId="4">
    <w:abstractNumId w:val="18"/>
  </w:num>
  <w:num w:numId="5">
    <w:abstractNumId w:val="0"/>
  </w:num>
  <w:num w:numId="6">
    <w:abstractNumId w:val="17"/>
  </w:num>
  <w:num w:numId="7">
    <w:abstractNumId w:val="14"/>
  </w:num>
  <w:num w:numId="8">
    <w:abstractNumId w:val="23"/>
  </w:num>
  <w:num w:numId="9">
    <w:abstractNumId w:val="4"/>
  </w:num>
  <w:num w:numId="10">
    <w:abstractNumId w:val="21"/>
  </w:num>
  <w:num w:numId="11">
    <w:abstractNumId w:val="24"/>
  </w:num>
  <w:num w:numId="12">
    <w:abstractNumId w:val="13"/>
  </w:num>
  <w:num w:numId="13">
    <w:abstractNumId w:val="6"/>
  </w:num>
  <w:num w:numId="14">
    <w:abstractNumId w:val="25"/>
  </w:num>
  <w:num w:numId="15">
    <w:abstractNumId w:val="19"/>
  </w:num>
  <w:num w:numId="16">
    <w:abstractNumId w:val="5"/>
  </w:num>
  <w:num w:numId="17">
    <w:abstractNumId w:val="11"/>
  </w:num>
  <w:num w:numId="18">
    <w:abstractNumId w:val="3"/>
  </w:num>
  <w:num w:numId="19">
    <w:abstractNumId w:val="16"/>
  </w:num>
  <w:num w:numId="20">
    <w:abstractNumId w:val="15"/>
  </w:num>
  <w:num w:numId="21">
    <w:abstractNumId w:val="7"/>
  </w:num>
  <w:num w:numId="22">
    <w:abstractNumId w:val="12"/>
  </w:num>
  <w:num w:numId="23">
    <w:abstractNumId w:val="22"/>
  </w:num>
  <w:num w:numId="24">
    <w:abstractNumId w:val="8"/>
  </w:num>
  <w:num w:numId="25">
    <w:abstractNumId w:val="20"/>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BF9"/>
    <w:rsid w:val="00011CD5"/>
    <w:rsid w:val="000A1C7E"/>
    <w:rsid w:val="00127FE7"/>
    <w:rsid w:val="00210623"/>
    <w:rsid w:val="002C65E6"/>
    <w:rsid w:val="002E406F"/>
    <w:rsid w:val="00315F4E"/>
    <w:rsid w:val="0034225D"/>
    <w:rsid w:val="0037466E"/>
    <w:rsid w:val="003838DC"/>
    <w:rsid w:val="003B6625"/>
    <w:rsid w:val="003D3403"/>
    <w:rsid w:val="003D3D87"/>
    <w:rsid w:val="003F7275"/>
    <w:rsid w:val="00487696"/>
    <w:rsid w:val="00496536"/>
    <w:rsid w:val="004A2D47"/>
    <w:rsid w:val="004C1DC3"/>
    <w:rsid w:val="005362B4"/>
    <w:rsid w:val="00541955"/>
    <w:rsid w:val="00565712"/>
    <w:rsid w:val="0057112E"/>
    <w:rsid w:val="00575D65"/>
    <w:rsid w:val="00576F45"/>
    <w:rsid w:val="005A2EDE"/>
    <w:rsid w:val="0061244E"/>
    <w:rsid w:val="006A0457"/>
    <w:rsid w:val="00786419"/>
    <w:rsid w:val="007A070E"/>
    <w:rsid w:val="00850053"/>
    <w:rsid w:val="0088096E"/>
    <w:rsid w:val="00940A9D"/>
    <w:rsid w:val="00941A62"/>
    <w:rsid w:val="00994309"/>
    <w:rsid w:val="009E6635"/>
    <w:rsid w:val="009F6D24"/>
    <w:rsid w:val="00A35EBB"/>
    <w:rsid w:val="00B43249"/>
    <w:rsid w:val="00B8307F"/>
    <w:rsid w:val="00BB16E7"/>
    <w:rsid w:val="00C12273"/>
    <w:rsid w:val="00C13758"/>
    <w:rsid w:val="00C20762"/>
    <w:rsid w:val="00C54CC8"/>
    <w:rsid w:val="00D32068"/>
    <w:rsid w:val="00DB2805"/>
    <w:rsid w:val="00E13028"/>
    <w:rsid w:val="00E60BF9"/>
    <w:rsid w:val="00F01C1B"/>
    <w:rsid w:val="00F62A41"/>
    <w:rsid w:val="00FF4A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E21595"/>
  <w15:docId w15:val="{050B3CBB-A041-44EB-9B8C-62E1D2AE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70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3028"/>
    <w:pPr>
      <w:tabs>
        <w:tab w:val="center" w:pos="4153"/>
        <w:tab w:val="right" w:pos="8306"/>
      </w:tabs>
      <w:snapToGrid w:val="0"/>
    </w:pPr>
    <w:rPr>
      <w:sz w:val="20"/>
      <w:szCs w:val="20"/>
    </w:rPr>
  </w:style>
  <w:style w:type="character" w:customStyle="1" w:styleId="a4">
    <w:name w:val="頁首 字元"/>
    <w:basedOn w:val="a0"/>
    <w:link w:val="a3"/>
    <w:uiPriority w:val="99"/>
    <w:rsid w:val="00E13028"/>
    <w:rPr>
      <w:sz w:val="20"/>
      <w:szCs w:val="20"/>
    </w:rPr>
  </w:style>
  <w:style w:type="paragraph" w:styleId="a5">
    <w:name w:val="footer"/>
    <w:basedOn w:val="a"/>
    <w:link w:val="a6"/>
    <w:uiPriority w:val="99"/>
    <w:unhideWhenUsed/>
    <w:rsid w:val="00E13028"/>
    <w:pPr>
      <w:tabs>
        <w:tab w:val="center" w:pos="4153"/>
        <w:tab w:val="right" w:pos="8306"/>
      </w:tabs>
      <w:snapToGrid w:val="0"/>
    </w:pPr>
    <w:rPr>
      <w:sz w:val="20"/>
      <w:szCs w:val="20"/>
    </w:rPr>
  </w:style>
  <w:style w:type="character" w:customStyle="1" w:styleId="a6">
    <w:name w:val="頁尾 字元"/>
    <w:basedOn w:val="a0"/>
    <w:link w:val="a5"/>
    <w:uiPriority w:val="99"/>
    <w:rsid w:val="00E13028"/>
    <w:rPr>
      <w:sz w:val="20"/>
      <w:szCs w:val="20"/>
    </w:rPr>
  </w:style>
  <w:style w:type="character" w:styleId="a7">
    <w:name w:val="Hyperlink"/>
    <w:basedOn w:val="a0"/>
    <w:uiPriority w:val="99"/>
    <w:unhideWhenUsed/>
    <w:rsid w:val="00E13028"/>
    <w:rPr>
      <w:color w:val="0563C1" w:themeColor="hyperlink"/>
      <w:u w:val="single"/>
    </w:rPr>
  </w:style>
  <w:style w:type="paragraph" w:styleId="a8">
    <w:name w:val="List Paragraph"/>
    <w:basedOn w:val="a"/>
    <w:uiPriority w:val="34"/>
    <w:qFormat/>
    <w:rsid w:val="00C54CC8"/>
    <w:pPr>
      <w:ind w:leftChars="200" w:left="480"/>
    </w:pPr>
  </w:style>
  <w:style w:type="paragraph" w:styleId="a9">
    <w:name w:val="Balloon Text"/>
    <w:basedOn w:val="a"/>
    <w:link w:val="aa"/>
    <w:uiPriority w:val="99"/>
    <w:semiHidden/>
    <w:unhideWhenUsed/>
    <w:rsid w:val="003B662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B66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290</Words>
  <Characters>1653</Characters>
  <Application>Microsoft Office Word</Application>
  <DocSecurity>0</DocSecurity>
  <Lines>13</Lines>
  <Paragraphs>3</Paragraphs>
  <ScaleCrop>false</ScaleCrop>
  <Company>TRPSCYC</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芷菀 張</dc:creator>
  <cp:lastModifiedBy>Administrator</cp:lastModifiedBy>
  <cp:revision>2</cp:revision>
  <cp:lastPrinted>2019-10-14T07:22:00Z</cp:lastPrinted>
  <dcterms:created xsi:type="dcterms:W3CDTF">2019-10-14T07:27:00Z</dcterms:created>
  <dcterms:modified xsi:type="dcterms:W3CDTF">2019-10-14T07:27:00Z</dcterms:modified>
</cp:coreProperties>
</file>