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BF9" w:rsidRDefault="00C268A7" w:rsidP="00E60BF9">
      <w:pPr>
        <w:jc w:val="center"/>
        <w:rPr>
          <w:rFonts w:ascii="標楷體" w:eastAsia="標楷體" w:hAnsi="標楷體" w:cs="Times New Roman"/>
          <w:b/>
          <w:sz w:val="28"/>
          <w:szCs w:val="24"/>
        </w:rPr>
      </w:pPr>
      <w:r w:rsidRPr="00C268A7">
        <w:rPr>
          <w:rFonts w:ascii="標楷體" w:eastAsia="標楷體" w:hAnsi="標楷體" w:cs="Times New Roman" w:hint="eastAsia"/>
          <w:b/>
          <w:sz w:val="28"/>
          <w:szCs w:val="24"/>
        </w:rPr>
        <w:t>「資訊科技與智慧學習」實施教案示例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（</w:t>
      </w:r>
      <w:r w:rsidR="006E15B8">
        <w:rPr>
          <w:rFonts w:ascii="標楷體" w:eastAsia="標楷體" w:hAnsi="標楷體" w:cs="Times New Roman" w:hint="eastAsia"/>
          <w:b/>
          <w:sz w:val="28"/>
          <w:szCs w:val="24"/>
        </w:rPr>
        <w:t>互動</w:t>
      </w:r>
      <w:r w:rsidR="003A7797">
        <w:rPr>
          <w:rFonts w:ascii="標楷體" w:eastAsia="標楷體" w:hAnsi="標楷體" w:cs="Times New Roman" w:hint="eastAsia"/>
          <w:b/>
          <w:sz w:val="28"/>
          <w:szCs w:val="24"/>
        </w:rPr>
        <w:t>教學）</w:t>
      </w:r>
    </w:p>
    <w:p w:rsidR="00E60BF9" w:rsidRPr="00E60BF9" w:rsidRDefault="00E60BF9" w:rsidP="00E60BF9">
      <w:pPr>
        <w:spacing w:line="0" w:lineRule="atLeast"/>
        <w:jc w:val="right"/>
        <w:rPr>
          <w:rFonts w:ascii="Times New Roman" w:eastAsia="標楷體" w:hAnsi="Times New Roman" w:cs="Times New Roman"/>
          <w:color w:val="000000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5"/>
        <w:gridCol w:w="1316"/>
        <w:gridCol w:w="5806"/>
      </w:tblGrid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教案設計者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邱煌仁，嘉義縣龍崗</w:t>
            </w:r>
            <w:r w:rsidR="00C268A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國民小學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教學時間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AD6046" w:rsidP="00AD6046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共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節，每節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40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分鐘。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單元名稱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6E15B8" w:rsidRP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（自編）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資源檔案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47600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Web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教學資源（國中小）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資源標題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認識毛細現象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資源類型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教學設計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適用年級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77141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五年級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資源簡介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0062B0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本教學活動設計以學童熟悉的日常用品融入毛細現象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教學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做為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學生認識毛細現象的學習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透過正確的毛細概念。教學活動核心則為藉由實驗引導學生小組討論，激發思考對毛細現象</w:t>
            </w:r>
            <w:r w:rsidR="000062B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內容與</w:t>
            </w:r>
            <w:r w:rsid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策略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，以強化毛細現象</w:t>
            </w:r>
            <w:r w:rsidR="00E41882" w:rsidRPr="00E4188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關鍵字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Default="00E60BF9" w:rsidP="00E60BF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前瞻基礎建設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-</w:t>
            </w:r>
            <w:r w:rsidRPr="00C268A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強化數位教學暨學習資訊應用環境計畫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」</w:t>
            </w:r>
            <w:r w:rsidR="00771412" w:rsidRPr="00771412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（必要）</w:t>
            </w:r>
          </w:p>
          <w:p w:rsidR="00771412" w:rsidRPr="00E60BF9" w:rsidRDefault="00192932" w:rsidP="00C268A7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概念</w:t>
            </w:r>
            <w:r w:rsidR="00771412">
              <w:rPr>
                <w:rFonts w:ascii="Times New Roman" w:eastAsia="標楷體" w:hAnsi="Times New Roman" w:cs="Times New Roman"/>
                <w:color w:val="000000"/>
                <w:szCs w:val="24"/>
              </w:rPr>
              <w:t>、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自然實驗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、資訊融入教學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10.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適用領域或議題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192932" w:rsidP="006E15B8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自然</w:t>
            </w:r>
            <w:r w:rsidR="006E15B8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領域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11.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資訊科技應用層次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C268A7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輔助教學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互動教學 </w:t>
            </w:r>
            <w:r w:rsidRPr="00316DBB">
              <w:rPr>
                <w:rFonts w:ascii="新細明體" w:eastAsia="新細明體" w:hAnsi="新細明體" w:cs="Times New Roman" w:hint="eastAsia"/>
                <w:color w:val="000000"/>
                <w:szCs w:val="24"/>
              </w:rPr>
              <w:t></w:t>
            </w:r>
            <w:r w:rsidR="00E60BF9" w:rsidRPr="00E60BF9">
              <w:rPr>
                <w:rFonts w:ascii="標楷體" w:eastAsia="標楷體" w:hAnsi="標楷體" w:cs="Times New Roman" w:hint="eastAsia"/>
                <w:color w:val="000000"/>
                <w:szCs w:val="24"/>
              </w:rPr>
              <w:t>進階(創新)教學</w:t>
            </w:r>
          </w:p>
          <w:p w:rsidR="00316DBB" w:rsidRPr="00E60BF9" w:rsidRDefault="00316DBB" w:rsidP="00771412">
            <w:pPr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316DBB">
              <w:rPr>
                <w:rFonts w:ascii="標楷體" w:eastAsia="標楷體" w:hAnsi="標楷體" w:cs="Times New Roman" w:hint="eastAsia"/>
                <w:color w:val="000000"/>
                <w:szCs w:val="24"/>
                <w:shd w:val="pct15" w:color="auto" w:fill="FFFFFF"/>
              </w:rPr>
              <w:t>（本欄由審查委員依據標準認定，不必填寫）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12.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授權方式</w:t>
            </w:r>
          </w:p>
        </w:tc>
        <w:tc>
          <w:tcPr>
            <w:tcW w:w="7122" w:type="dxa"/>
            <w:gridSpan w:val="2"/>
            <w:shd w:val="clear" w:color="auto" w:fill="auto"/>
            <w:vAlign w:val="center"/>
          </w:tcPr>
          <w:p w:rsidR="00E60BF9" w:rsidRPr="00E60BF9" w:rsidRDefault="00E60BF9" w:rsidP="00BC6C09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「創用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CC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姓名標示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非商業性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-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相同方式分享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4.0 </w:t>
            </w: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國際」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 w:val="restart"/>
            <w:shd w:val="clear" w:color="auto" w:fill="D9D9D9"/>
            <w:vAlign w:val="center"/>
          </w:tcPr>
          <w:p w:rsidR="00E60BF9" w:rsidRPr="00E60BF9" w:rsidRDefault="00E60BF9" w:rsidP="00E60BF9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13.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教學目標</w:t>
            </w: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單元目標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192932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經由生活經驗，體會毛細現象。</w:t>
            </w:r>
          </w:p>
          <w:p w:rsidR="00192932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 w:hint="eastAsia"/>
                <w:szCs w:val="24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能分工合作，完成實驗操作。</w:t>
            </w:r>
          </w:p>
          <w:p w:rsidR="00D90E60" w:rsidRPr="00AC598F" w:rsidRDefault="00192932" w:rsidP="00AC598F">
            <w:pPr>
              <w:pStyle w:val="a9"/>
              <w:numPr>
                <w:ilvl w:val="0"/>
                <w:numId w:val="18"/>
              </w:numPr>
              <w:spacing w:line="480" w:lineRule="exact"/>
              <w:ind w:leftChars="0"/>
              <w:jc w:val="both"/>
              <w:rPr>
                <w:rFonts w:ascii="標楷體" w:eastAsia="標楷體" w:hAnsi="標楷體" w:cs="Times New Roman" w:hint="eastAsia"/>
                <w:sz w:val="28"/>
                <w:szCs w:val="28"/>
              </w:rPr>
            </w:pPr>
            <w:r w:rsidRPr="00AC598F">
              <w:rPr>
                <w:rFonts w:ascii="標楷體" w:eastAsia="標楷體" w:hAnsi="標楷體" w:cs="Times New Roman" w:hint="eastAsia"/>
                <w:szCs w:val="24"/>
              </w:rPr>
              <w:t>能實驗前預測、實驗後分析實驗的結果。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1945" w:type="dxa"/>
            <w:vMerge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1316" w:type="dxa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詳細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目標</w:t>
            </w:r>
          </w:p>
        </w:tc>
        <w:tc>
          <w:tcPr>
            <w:tcW w:w="5806" w:type="dxa"/>
            <w:shd w:val="clear" w:color="auto" w:fill="auto"/>
            <w:vAlign w:val="center"/>
          </w:tcPr>
          <w:p w:rsidR="00AC598F" w:rsidRPr="00AC598F" w:rsidRDefault="008555FE" w:rsidP="00AC598F">
            <w:pPr>
              <w:rPr>
                <w:rFonts w:ascii="標楷體" w:eastAsia="標楷體" w:hAnsi="標楷體"/>
                <w:szCs w:val="24"/>
              </w:rPr>
            </w:pPr>
            <w:r w:rsidRPr="00AC598F">
              <w:rPr>
                <w:rFonts w:ascii="標楷體" w:eastAsia="標楷體" w:hAnsi="標楷體" w:hint="eastAsia"/>
                <w:szCs w:val="24"/>
              </w:rPr>
              <w:t>能力指標</w:t>
            </w:r>
            <w:r w:rsidR="00AC598F" w:rsidRPr="00AC598F">
              <w:rPr>
                <w:rFonts w:ascii="標楷體" w:eastAsia="標楷體" w:hAnsi="標楷體" w:hint="eastAsia"/>
                <w:szCs w:val="24"/>
              </w:rPr>
              <w:t xml:space="preserve">po-Ⅱ-1 </w:t>
            </w:r>
            <w:r w:rsidR="00AC598F" w:rsidRPr="00AC598F">
              <w:rPr>
                <w:rFonts w:ascii="標楷體" w:eastAsia="標楷體" w:hAnsi="標楷體" w:hint="eastAsia"/>
                <w:szCs w:val="24"/>
              </w:rPr>
              <w:t>能從日常經驗、學習活動、自然環境，進行觀察，進而能察覺問題。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 w:hint="eastAsia"/>
              </w:rPr>
            </w:pPr>
            <w:r w:rsidRPr="00AC598F">
              <w:rPr>
                <w:rFonts w:ascii="標楷體" w:eastAsia="標楷體" w:hAnsi="標楷體" w:hint="eastAsia"/>
              </w:rPr>
              <w:t>察覺事物具有可辨識的特徵和屬性。</w:t>
            </w:r>
          </w:p>
          <w:p w:rsid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 w:rsidRPr="00AC598F">
              <w:rPr>
                <w:rFonts w:ascii="標楷體" w:eastAsia="標楷體" w:hAnsi="標楷體" w:hint="eastAsia"/>
              </w:rPr>
              <w:t>運用感官或現成工具去度量，做量化的比較。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 w:hint="eastAsia"/>
              </w:rPr>
            </w:pPr>
            <w:r w:rsidRPr="00AC598F">
              <w:rPr>
                <w:rFonts w:ascii="標楷體" w:eastAsia="標楷體" w:hAnsi="標楷體" w:hint="eastAsia"/>
              </w:rPr>
              <w:t>了解即使情況一樣，所得的結果未必相同，並察覺導致此種結果的原因。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 w:hint="eastAsia"/>
              </w:rPr>
            </w:pPr>
            <w:r w:rsidRPr="00AC598F">
              <w:rPr>
                <w:rFonts w:ascii="標楷體" w:eastAsia="標楷體" w:hAnsi="標楷體" w:hint="eastAsia"/>
              </w:rPr>
              <w:t>能形成預測式的假設。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 w:hint="eastAsia"/>
              </w:rPr>
            </w:pPr>
            <w:r w:rsidRPr="00AC598F">
              <w:rPr>
                <w:rFonts w:ascii="標楷體" w:eastAsia="標楷體" w:hAnsi="標楷體" w:hint="eastAsia"/>
              </w:rPr>
              <w:t>由實驗的資料中整理出規則，提出結果。</w:t>
            </w:r>
          </w:p>
          <w:p w:rsidR="00AC598F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 w:hint="eastAsia"/>
              </w:rPr>
            </w:pPr>
            <w:r w:rsidRPr="00AC598F">
              <w:rPr>
                <w:rFonts w:ascii="標楷體" w:eastAsia="標楷體" w:hAnsi="標楷體" w:hint="eastAsia"/>
              </w:rPr>
              <w:t>運用實驗結果去解釋發生的現象或推測可能發生的事。</w:t>
            </w:r>
          </w:p>
          <w:p w:rsidR="0058446A" w:rsidRPr="00AC598F" w:rsidRDefault="00AC598F" w:rsidP="00AC598F">
            <w:pPr>
              <w:pStyle w:val="aa"/>
              <w:numPr>
                <w:ilvl w:val="0"/>
                <w:numId w:val="17"/>
              </w:num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 xml:space="preserve"> </w:t>
            </w:r>
            <w:r w:rsidRPr="00AC598F">
              <w:rPr>
                <w:rFonts w:ascii="標楷體" w:eastAsia="標楷體" w:hAnsi="標楷體" w:hint="eastAsia"/>
              </w:rPr>
              <w:t>認識水的性質與其重要性。</w:t>
            </w:r>
          </w:p>
        </w:tc>
      </w:tr>
      <w:tr w:rsidR="00E60BF9" w:rsidRPr="00E60BF9" w:rsidTr="00771412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E60BF9" w:rsidRPr="00E60BF9" w:rsidRDefault="00E60BF9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14.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教學流程</w:t>
            </w:r>
          </w:p>
        </w:tc>
      </w:tr>
      <w:tr w:rsidR="00E60BF9" w:rsidRPr="00E60BF9" w:rsidTr="003A7797">
        <w:trPr>
          <w:trHeight w:val="1278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E60BF9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準備活動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學習單設計、教具準備、環境布置、學生分組</w:t>
            </w:r>
          </w:p>
          <w:p w:rsidR="00D90E60" w:rsidRPr="00D90E60" w:rsidRDefault="00D90E60" w:rsidP="00AC598F">
            <w:pPr>
              <w:pStyle w:val="a9"/>
              <w:numPr>
                <w:ilvl w:val="0"/>
                <w:numId w:val="16"/>
              </w:numPr>
              <w:spacing w:afterLines="50" w:after="180"/>
              <w:ind w:leftChars="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起始活動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hint="eastAsia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學生觀察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毛細現象的生活經驗。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毛巾溼掉、褲子溼掉…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D90E60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</w:t>
            </w:r>
          </w:p>
          <w:p w:rsid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發展活動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毛細現象實驗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活動與佈題討論</w:t>
            </w:r>
          </w:p>
          <w:p w:rsidR="00D90E60" w:rsidRPr="00D90E60" w:rsidRDefault="00D90E60" w:rsidP="0058446A">
            <w:pPr>
              <w:pStyle w:val="a9"/>
              <w:numPr>
                <w:ilvl w:val="0"/>
                <w:numId w:val="16"/>
              </w:numPr>
              <w:spacing w:afterLines="50" w:after="180"/>
              <w:ind w:leftChars="0" w:left="482" w:hanging="482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統整活動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C8043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活動與討論內容。</w:t>
            </w:r>
          </w:p>
        </w:tc>
      </w:tr>
      <w:tr w:rsidR="00BA71EC" w:rsidRPr="00E60BF9" w:rsidTr="005B5DE8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E60BF9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15.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學習目標</w:t>
            </w:r>
          </w:p>
        </w:tc>
      </w:tr>
      <w:tr w:rsidR="00BA71EC" w:rsidRPr="00E60BF9" w:rsidTr="00BA71EC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16857" w:rsidRPr="00B16857" w:rsidRDefault="00AC598F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一、透過觀察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活動檢驗學生的</w:t>
            </w:r>
            <w:r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知識。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二、透過佈題討論強化學生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毛細現象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的概念。</w:t>
            </w:r>
          </w:p>
          <w:p w:rsidR="00B16857" w:rsidRPr="00B16857" w:rsidRDefault="00B16857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三、透過問題引導培養學生策略性的思考。</w:t>
            </w:r>
          </w:p>
          <w:p w:rsidR="004C5BD5" w:rsidRPr="00427335" w:rsidRDefault="00AC598F" w:rsidP="0058446A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四、透過分組實驗</w:t>
            </w:r>
            <w:r w:rsidR="00B16857"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培養學生共同解題的能力。</w:t>
            </w:r>
          </w:p>
        </w:tc>
      </w:tr>
      <w:tr w:rsidR="00BA71EC" w:rsidRPr="00E60BF9" w:rsidTr="00654815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16.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活動與內容</w:t>
            </w:r>
          </w:p>
        </w:tc>
      </w:tr>
      <w:tr w:rsidR="00BA71EC" w:rsidRPr="00E60BF9" w:rsidTr="003B2880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B16857" w:rsidRDefault="00B16857" w:rsidP="00BA71EC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一、準備活動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教具：</w:t>
            </w:r>
            <w:r w:rsidR="00AC598F" w:rsidRP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抹布、水桶</w:t>
            </w:r>
            <w:r w:rsidR="00E069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</w:t>
            </w:r>
            <w:r w:rsid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桌墊</w:t>
            </w:r>
            <w:r w:rsidR="00E069A9">
              <w:rPr>
                <w:rFonts w:ascii="標楷體" w:eastAsia="標楷體" w:hAnsi="標楷體" w:cs="Times New Roman" w:hint="eastAsia"/>
                <w:color w:val="000000"/>
                <w:szCs w:val="24"/>
              </w:rPr>
              <w:t>、衛生紙、布料、報紙、塑膠袋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P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AC598F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佈置：兩人一組，方便做實驗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，並進行課堂討論。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設備：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智慧型觸控大型顯示器、智慧型手機或實物投影機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:rsidR="00B16857" w:rsidRDefault="00B16857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 w:rsidRPr="00B16857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二、起始活動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智慧型觸控大型顯示器呈現簡報內容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並提問學生</w:t>
            </w:r>
            <w:r w:rsidRPr="00B1685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：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）老師準備一桶水、一塊塑膠墊板和一條抹布，將少許水滴在塑膠墊板及抹布上，發生了什麼事？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ab/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引導學生說出抹布會吸水，而塑膠墊板不會。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）老師將更多的水滴在抹布上，看看會發生什麼事情？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引導學生說出水都被抹布吸收，而且向外移動。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）引導小朋友說看看，還有什麼東西會吸水？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鼓勵兒童發表。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）老師說明毛細現象的發生與今天要做的實驗。</w:t>
            </w:r>
          </w:p>
          <w:p w:rsidR="00E069A9" w:rsidRP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）將不同材質測試吸水，小朋友猜猜看，哪一種材料水爬的最快？</w:t>
            </w:r>
          </w:p>
          <w:p w:rsidR="00E069A9" w:rsidRDefault="00E069A9" w:rsidP="00E069A9">
            <w:pPr>
              <w:spacing w:afterLines="50" w:after="180"/>
              <w:jc w:val="both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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ab/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鼓勵兒童預測發表。</w:t>
            </w:r>
          </w:p>
          <w:p w:rsidR="000F47DC" w:rsidRDefault="00E069A9" w:rsidP="00E069A9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教師依據學生的回答引導學生複習毛細現象</w:t>
            </w:r>
            <w:r w:rsidR="000F47DC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的基本概念。</w:t>
            </w:r>
          </w:p>
          <w:p w:rsidR="000F47DC" w:rsidRDefault="00E069A9" w:rsidP="00E069A9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教師透過</w:t>
            </w:r>
            <w:r w:rsidR="00E421EB" w:rsidRP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智慧型觸控大型顯示器</w:t>
            </w:r>
            <w:r w:rsidR="00E421E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逐一統整所討論的概念。</w:t>
            </w:r>
          </w:p>
          <w:p w:rsidR="000E76AD" w:rsidRPr="00B16857" w:rsidRDefault="000E76AD" w:rsidP="00E069A9">
            <w:pPr>
              <w:spacing w:afterLines="50" w:after="1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 w:rsidRPr="000E76AD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mc:AlternateContent>
                <mc:Choice Requires="wpg">
                  <w:drawing>
                    <wp:inline distT="0" distB="0" distL="0" distR="0" wp14:anchorId="1C34E87C" wp14:editId="34C7AD25">
                      <wp:extent cx="5513705" cy="2313830"/>
                      <wp:effectExtent l="0" t="0" r="10795" b="10795"/>
                      <wp:docPr id="1" name="群組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313830"/>
                                <a:chOff x="0" y="0"/>
                                <a:chExt cx="5504814" cy="2180380"/>
                              </a:xfrm>
                            </wpg:grpSpPr>
                            <wps:wsp>
                              <wps:cNvPr id="2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2180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6AD" w:rsidRDefault="000E76AD" w:rsidP="000E76A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029E108A" wp14:editId="04ED4266">
                                          <wp:extent cx="2073203" cy="1554480"/>
                                          <wp:effectExtent l="0" t="0" r="3810" b="7620"/>
                                          <wp:docPr id="9" name="圖片 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>
                                                  <a:blip r:embed="rId7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3203" cy="1554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0E76AD" w:rsidRPr="00F072F2" w:rsidRDefault="000E76AD" w:rsidP="000E76A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智慧型觸控大型顯示器逐一說明實驗步驟</w:t>
                                    </w:r>
                                    <w:r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結果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6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215040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0E76AD" w:rsidRDefault="000E76AD" w:rsidP="000E76AD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777FC286" wp14:editId="7B567361">
                                          <wp:extent cx="2038480" cy="1528445"/>
                                          <wp:effectExtent l="0" t="0" r="0" b="0"/>
                                          <wp:docPr id="10" name="圖片 1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8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38480" cy="152844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0E76AD" w:rsidRPr="00CF43D0" w:rsidRDefault="000E76AD" w:rsidP="000E76AD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利用智慧型觸控大型顯示器講解毛細現象</w:t>
                                    </w:r>
                                    <w:r w:rsidRPr="000E76AD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概念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34E87C" id="群組 1" o:spid="_x0000_s1026" style="width:434.15pt;height:182.2pt;mso-position-horizontal-relative:char;mso-position-vertical-relative:line" coordsize="55048,2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文字方塊 2" o:spid="_x0000_s1027" type="#_x0000_t202" style="position:absolute;left:31432;width:23616;height:2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      <v:textbox>
                          <w:txbxContent>
                            <w:p w:rsidR="000E76AD" w:rsidRDefault="000E76AD" w:rsidP="000E76A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029E108A" wp14:editId="04ED4266">
                                    <wp:extent cx="2073203" cy="1554480"/>
                                    <wp:effectExtent l="0" t="0" r="3810" b="7620"/>
                                    <wp:docPr id="9" name="圖片 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3203" cy="1554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E76AD" w:rsidRPr="00F072F2" w:rsidRDefault="000E76AD" w:rsidP="000E76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智慧型觸控大型顯示器逐一說明實驗步驟</w:t>
                              </w:r>
                              <w:r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結果</w:t>
                              </w:r>
                            </w:p>
                          </w:txbxContent>
                        </v:textbox>
                      </v:shape>
                      <v:shape id="文字方塊 2" o:spid="_x0000_s1028" type="#_x0000_t202" style="position:absolute;width:23609;height:2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:rsidR="000E76AD" w:rsidRDefault="000E76AD" w:rsidP="000E76AD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77FC286" wp14:editId="7B567361">
                                    <wp:extent cx="2038480" cy="1528445"/>
                                    <wp:effectExtent l="0" t="0" r="0" b="0"/>
                                    <wp:docPr id="10" name="圖片 1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38480" cy="152844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0E76AD" w:rsidRPr="00CF43D0" w:rsidRDefault="000E76AD" w:rsidP="000E76AD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利用智慧型觸控大型顯示器講解毛細現象</w:t>
                              </w:r>
                              <w:r w:rsidRPr="000E76AD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概念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E069A9" w:rsidRDefault="00D90E60" w:rsidP="00E069A9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三</w:t>
            </w:r>
            <w:r w:rsidR="00B16857" w:rsidRPr="00E421EB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、發展活動</w:t>
            </w:r>
          </w:p>
          <w:p w:rsidR="00E069A9" w:rsidRPr="00E069A9" w:rsidRDefault="00E069A9" w:rsidP="00E069A9">
            <w:pP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（一）</w:t>
            </w:r>
            <w:r w:rsidRPr="00E069A9">
              <w:rPr>
                <w:rFonts w:ascii="標楷體" w:eastAsia="標楷體" w:hAnsi="標楷體" w:hint="eastAsia"/>
                <w:szCs w:val="24"/>
              </w:rPr>
              <w:t>實驗活動：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（1）將全班分成</w:t>
            </w:r>
            <w:r w:rsidRPr="00E069A9">
              <w:rPr>
                <w:rFonts w:ascii="標楷體" w:eastAsia="標楷體" w:hAnsi="標楷體" w:hint="eastAsia"/>
                <w:szCs w:val="24"/>
              </w:rPr>
              <w:t>3</w:t>
            </w:r>
            <w:r w:rsidRPr="00E069A9">
              <w:rPr>
                <w:rFonts w:ascii="標楷體" w:eastAsia="標楷體" w:hAnsi="標楷體" w:hint="eastAsia"/>
                <w:szCs w:val="24"/>
              </w:rPr>
              <w:t>組，請各組派一人領取實驗器材及材料，並架設完成。</w:t>
            </w:r>
          </w:p>
          <w:p w:rsidR="00E069A9" w:rsidRPr="00E069A9" w:rsidRDefault="00E069A9" w:rsidP="00E069A9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簡單說明架設的步驟。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（2）實驗一:紙花開花。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（3）實驗二:染色紙巾。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（4）實驗三:喝水鳥</w:t>
            </w:r>
          </w:p>
          <w:p w:rsidR="00E069A9" w:rsidRDefault="00E069A9" w:rsidP="00E069A9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說明講解不同實驗步驟。</w:t>
            </w:r>
          </w:p>
          <w:p w:rsidR="004A12C1" w:rsidRPr="004A12C1" w:rsidRDefault="004A12C1" w:rsidP="004A12C1">
            <w:pPr>
              <w:spacing w:line="480" w:lineRule="exact"/>
              <w:ind w:left="964"/>
              <w:jc w:val="both"/>
              <w:rPr>
                <w:rFonts w:ascii="標楷體" w:eastAsia="標楷體" w:hAnsi="標楷體" w:hint="eastAsia"/>
                <w:szCs w:val="24"/>
              </w:rPr>
            </w:pPr>
          </w:p>
          <w:p w:rsidR="00E069A9" w:rsidRPr="00E069A9" w:rsidRDefault="00E069A9" w:rsidP="00E069A9">
            <w:pPr>
              <w:spacing w:line="480" w:lineRule="exact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（二）</w:t>
            </w:r>
            <w:r w:rsidRPr="00E069A9">
              <w:rPr>
                <w:rFonts w:ascii="標楷體" w:eastAsia="標楷體" w:hAnsi="標楷體" w:hint="eastAsia"/>
                <w:szCs w:val="24"/>
              </w:rPr>
              <w:t>實驗探究：</w:t>
            </w:r>
          </w:p>
          <w:p w:rsidR="00E069A9" w:rsidRPr="00E069A9" w:rsidRDefault="00E069A9" w:rsidP="00E069A9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 xml:space="preserve">   （1）各組去測試不同材質在實驗過程中的差異度。</w:t>
            </w:r>
          </w:p>
          <w:p w:rsidR="00FD0B7C" w:rsidRPr="004A12C1" w:rsidRDefault="00E069A9" w:rsidP="004A12C1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E069A9">
              <w:rPr>
                <w:rFonts w:ascii="標楷體" w:eastAsia="標楷體" w:hAnsi="標楷體" w:hint="eastAsia"/>
                <w:szCs w:val="24"/>
              </w:rPr>
              <w:t>敎師</w:t>
            </w:r>
            <w:r w:rsidRPr="00E069A9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</w:t>
            </w:r>
            <w:r w:rsidRPr="00E069A9">
              <w:rPr>
                <w:rFonts w:ascii="標楷體" w:eastAsia="標楷體" w:hAnsi="標楷體" w:hint="eastAsia"/>
                <w:szCs w:val="24"/>
              </w:rPr>
              <w:t>說明應注意事項。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小組討論完畢之後，教師將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各小組紀錄單以手機拍照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也可以利用實物投影機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投影於大型顯示器</w:t>
            </w:r>
            <w:r w:rsidR="00D467D3" w:rsidRP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，並請小組派代表說明討論結果。</w:t>
            </w:r>
          </w:p>
          <w:p w:rsidR="0058446A" w:rsidRDefault="0058446A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8446A">
              <w:rPr>
                <w:rFonts w:ascii="Times New Roman" w:eastAsia="標楷體" w:hAnsi="Times New Roman" w:cs="Times New Roman" w:hint="eastAsia"/>
                <w:noProof/>
                <w:color w:val="000000"/>
                <w:szCs w:val="24"/>
              </w:rPr>
              <w:lastRenderedPageBreak/>
              <mc:AlternateContent>
                <mc:Choice Requires="wpg">
                  <w:drawing>
                    <wp:inline distT="0" distB="0" distL="0" distR="0" wp14:anchorId="571F395F" wp14:editId="63E8D3D1">
                      <wp:extent cx="5513705" cy="2047875"/>
                      <wp:effectExtent l="0" t="0" r="10795" b="28575"/>
                      <wp:docPr id="11" name="群組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513705" cy="2047875"/>
                                <a:chOff x="0" y="0"/>
                                <a:chExt cx="5504814" cy="1929764"/>
                              </a:xfrm>
                            </wpg:grpSpPr>
                            <wps:wsp>
                              <wps:cNvPr id="7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43250" y="0"/>
                                  <a:ext cx="2361564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58446A"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4B5135A3" wp14:editId="0583789F">
                                          <wp:extent cx="2073203" cy="1554480"/>
                                          <wp:effectExtent l="0" t="0" r="3810" b="7620"/>
                                          <wp:docPr id="21" name="圖片 21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2" name="圖片 21"/>
                                                  <pic:cNvPicPr/>
                                                </pic:nvPicPr>
                                                <pic:blipFill>
                                                  <a:blip r:embed="rId9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073203" cy="155448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  <a:extLst>
                                                    <a:ext uri="{53640926-AAD7-44D8-BBD7-CCE9431645EC}">
                                                      <a14:shadowObscured xmlns:a14="http://schemas.microsoft.com/office/drawing/2010/main"/>
                                                    </a:ext>
                                                  </a:ex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F072F2" w:rsidRDefault="000E76AD" w:rsidP="002C2926">
                                    <w:pPr>
                                      <w:jc w:val="center"/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運用</w:t>
                                    </w:r>
                                    <w:r w:rsidR="0058446A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設備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、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分享</w:t>
                                    </w:r>
                                    <w:r w:rsidR="00F24258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實驗</w:t>
                                    </w:r>
                                    <w:r w:rsidR="0058446A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結果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8" name="向右箭號 8"/>
                              <wps:cNvSpPr/>
                              <wps:spPr>
                                <a:xfrm>
                                  <a:off x="2543175" y="847725"/>
                                  <a:ext cx="457200" cy="285750"/>
                                </a:xfrm>
                                <a:prstGeom prst="rightArrow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文字方塊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60929" cy="19297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58446A" w:rsidRDefault="0058446A" w:rsidP="00F24258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</w:rPr>
                                      <w:drawing>
                                        <wp:inline distT="0" distB="0" distL="0" distR="0" wp14:anchorId="582B4A1A" wp14:editId="0FC6B61E">
                                          <wp:extent cx="1692955" cy="1527175"/>
                                          <wp:effectExtent l="0" t="0" r="2540" b="0"/>
                                          <wp:docPr id="23" name="圖片 19"/>
                                          <wp:cNvGraphicFramePr/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20" name="圖片 19" descr="D:\影像\0個人\1071016福樂試教照片\DSCN5768.JPG"/>
                                                  <pic:cNvPicPr/>
                                                </pic:nvPicPr>
                                                <pic:blipFill>
                                                  <a:blip r:embed="rId10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700220" cy="1533729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ln>
                                                    <a:noFill/>
                                                  </a:ln>
                                                  <a:effectLst>
                                                    <a:softEdge rad="112500"/>
                                                  </a:effectLst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  <w:p w:rsidR="0058446A" w:rsidRPr="00CF43D0" w:rsidRDefault="00F24258" w:rsidP="0058446A">
                                    <w:pPr>
                                      <w:jc w:val="center"/>
                                      <w:rPr>
                                        <w:rFonts w:hint="eastAsia"/>
                                        <w:b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教師</w:t>
                                    </w:r>
                                    <w:r w:rsidR="002C2926" w:rsidRPr="002C2926"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引導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color w:val="FF0000"/>
                                      </w:rPr>
                                      <w:t>學生分組</w:t>
                                    </w:r>
                                    <w:r>
                                      <w:rPr>
                                        <w:b/>
                                        <w:color w:val="FF0000"/>
                                      </w:rPr>
                                      <w:t>實驗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1F395F" id="群組 11" o:spid="_x0000_s1029" style="width:434.15pt;height:161.25pt;mso-position-horizontal-relative:char;mso-position-vertical-relative:line" coordsize="55048,19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">
                      <v:shape id="文字方塊 2" o:spid="_x0000_s1030" type="#_x0000_t202" style="position:absolute;left:31432;width:23616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YWG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pbwdyXeALn5BQAA//8DAFBLAQItABQABgAIAAAAIQDb4fbL7gAAAIUBAAATAAAAAAAAAAAA&#10;AAAAAAAAAABbQ29udGVudF9UeXBlc10ueG1sUEsBAi0AFAAGAAgAAAAhAFr0LFu/AAAAFQEAAAsA&#10;AAAAAAAAAAAAAAAAHwEAAF9yZWxzLy5yZWxzUEsBAi0AFAAGAAgAAAAhABZZhYbEAAAA2gAAAA8A&#10;AAAAAAAAAAAAAAAABwIAAGRycy9kb3ducmV2LnhtbFBLBQYAAAAAAwADALcAAAD4AgAAAAA=&#10;">
                        <v:textbox>
                          <w:txbxContent>
                            <w:p w:rsidR="0058446A" w:rsidRDefault="0058446A" w:rsidP="0058446A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B5135A3" wp14:editId="0583789F">
                                    <wp:extent cx="2073203" cy="1554480"/>
                                    <wp:effectExtent l="0" t="0" r="3810" b="7620"/>
                                    <wp:docPr id="21" name="圖片 21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2" name="圖片 21"/>
                                            <pic:cNvPicPr/>
                                          </pic:nvPicPr>
                                          <pic:blipFill>
                                            <a:blip r:embed="rId9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073203" cy="155448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F072F2" w:rsidRDefault="000E76AD" w:rsidP="002C2926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運用</w:t>
                              </w:r>
                              <w:r w:rsidR="0058446A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設備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、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分享</w:t>
                              </w:r>
                              <w:r w:rsidR="00F24258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實驗</w:t>
                              </w:r>
                              <w:r w:rsidR="0058446A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結果</w:t>
                              </w:r>
                            </w:p>
                          </w:txbxContent>
                        </v:textbox>
                      </v:shape>
                      <v:shapetype id="_x0000_t13" coordsize="21600,21600" o:spt="13" adj="16200,5400" path="m@0,l@0@1,0@1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0,10800;@0,21600;21600,10800" o:connectangles="270,180,90,0" textboxrect="0,@1,@6,@2"/>
                        <v:handles>
                          <v:h position="#0,#1" xrange="0,21600" yrange="0,10800"/>
                        </v:handles>
                      </v:shapetype>
                      <v:shape id="向右箭號 8" o:spid="_x0000_s1031" type="#_x0000_t13" style="position:absolute;left:25431;top:8477;width:4572;height:2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" adj="14850" fillcolor="red" strokecolor="#41719c" strokeweight="1pt"/>
                      <v:shape id="文字方塊 2" o:spid="_x0000_s1032" type="#_x0000_t202" style="position:absolute;width:23609;height:19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:rsidR="0058446A" w:rsidRDefault="0058446A" w:rsidP="00F24258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82B4A1A" wp14:editId="0FC6B61E">
                                    <wp:extent cx="1692955" cy="1527175"/>
                                    <wp:effectExtent l="0" t="0" r="2540" b="0"/>
                                    <wp:docPr id="23" name="圖片 19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0" name="圖片 19" descr="D:\影像\0個人\1071016福樂試教照片\DSCN5768.JPG"/>
                                            <pic:cNvPicPr/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700220" cy="153372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ffectLst>
                                              <a:softEdge rad="112500"/>
                                            </a:effec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58446A" w:rsidRPr="00CF43D0" w:rsidRDefault="00F24258" w:rsidP="0058446A">
                              <w:pPr>
                                <w:jc w:val="center"/>
                                <w:rPr>
                                  <w:rFonts w:hint="eastAsia"/>
                                  <w:b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教師</w:t>
                              </w:r>
                              <w:r w:rsidR="002C2926" w:rsidRPr="002C2926"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引導</w:t>
                              </w:r>
                              <w:r>
                                <w:rPr>
                                  <w:rFonts w:hint="eastAsia"/>
                                  <w:b/>
                                  <w:color w:val="FF0000"/>
                                </w:rPr>
                                <w:t>學生分組</w:t>
                              </w:r>
                              <w:r>
                                <w:rPr>
                                  <w:b/>
                                  <w:color w:val="FF0000"/>
                                </w:rPr>
                                <w:t>實驗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  <w:p w:rsidR="00D467D3" w:rsidRDefault="00D467D3" w:rsidP="00FD0B7C">
            <w:pPr>
              <w:spacing w:afterLines="50" w:after="180"/>
              <w:ind w:left="48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依據小組討論結果，教師引導學生了解正確的答案及理由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:</w:t>
            </w:r>
          </w:p>
          <w:p w:rsidR="00D467D3" w:rsidRDefault="00D467D3" w:rsidP="00B20CAA">
            <w:pPr>
              <w:spacing w:afterLines="50" w:after="180"/>
              <w:ind w:leftChars="200" w:left="960" w:hangingChars="200" w:hanging="4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1.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不同材質的紙</w:t>
            </w:r>
            <w:bookmarkStart w:id="0" w:name="_GoBack"/>
            <w:bookmarkEnd w:id="0"/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花放在水裡開花速度有差嗎</w:t>
            </w:r>
            <w:r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4A12C1" w:rsidRDefault="004A12C1" w:rsidP="00B20CAA">
            <w:pPr>
              <w:spacing w:afterLines="50" w:after="180"/>
              <w:ind w:leftChars="200" w:left="96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不同材質的紙巾染色速度有沒有差異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?</w:t>
            </w:r>
          </w:p>
          <w:p w:rsidR="00D467D3" w:rsidRDefault="00844414" w:rsidP="004A12C1">
            <w:pPr>
              <w:spacing w:afterLines="50" w:after="180"/>
              <w:ind w:leftChars="100" w:left="720" w:hangingChars="200" w:hanging="480"/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 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3.</w:t>
            </w:r>
            <w:r w:rsidR="004A12C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怎麼樣可以使喝水鳥喝水快一點</w:t>
            </w:r>
            <w:r w:rsidR="00D467D3" w:rsidRPr="00D467D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  <w:p w:rsidR="00B16857" w:rsidRPr="00F072F2" w:rsidRDefault="00D90E60" w:rsidP="00B16857">
            <w:pPr>
              <w:rPr>
                <w:rFonts w:ascii="Times New Roman" w:eastAsia="標楷體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四</w:t>
            </w:r>
            <w:r w:rsidR="00B16857" w:rsidRPr="00F072F2">
              <w:rPr>
                <w:rFonts w:ascii="Times New Roman" w:eastAsia="標楷體" w:hAnsi="Times New Roman" w:cs="Times New Roman" w:hint="eastAsia"/>
                <w:b/>
                <w:color w:val="000000"/>
                <w:sz w:val="28"/>
                <w:szCs w:val="28"/>
              </w:rPr>
              <w:t>、統整活動</w:t>
            </w:r>
          </w:p>
          <w:p w:rsidR="00F072F2" w:rsidRDefault="00F072F2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教師</w:t>
            </w:r>
            <w:r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利用大型顯示器將統整活動的問題呈現出來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，抽問學生是否</w:t>
            </w:r>
            <w:r w:rsidR="00D90E60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了解，若有錯誤或不夠周延的地方再進行補充、修正。</w:t>
            </w: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>（一）實驗討論：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（1）全班同學觀看成品，各組討論心得。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（2）老師提問，請同學討論回答。</w:t>
            </w:r>
          </w:p>
          <w:p w:rsidR="004A12C1" w:rsidRPr="004A12C1" w:rsidRDefault="004A12C1" w:rsidP="004A12C1">
            <w:pPr>
              <w:numPr>
                <w:ilvl w:val="0"/>
                <w:numId w:val="19"/>
              </w:numPr>
              <w:spacing w:line="480" w:lineRule="exact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b/>
                <w:szCs w:val="24"/>
              </w:rPr>
              <w:t>哪一種吸水的快？哪一種吸水的慢？為什麼？</w:t>
            </w:r>
            <w:r w:rsidRPr="004A12C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 w:hint="eastAsia"/>
                <w:szCs w:val="24"/>
              </w:rPr>
            </w:pPr>
          </w:p>
          <w:p w:rsidR="004A12C1" w:rsidRPr="004A12C1" w:rsidRDefault="004A12C1" w:rsidP="004A12C1">
            <w:pPr>
              <w:spacing w:line="480" w:lineRule="exact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>（二）</w:t>
            </w:r>
            <w:r w:rsidRPr="004A12C1">
              <w:rPr>
                <w:rFonts w:ascii="標楷體" w:eastAsia="標楷體" w:hAnsi="標楷體" w:hint="eastAsia"/>
                <w:szCs w:val="24"/>
              </w:rPr>
              <w:t>毛細現象</w:t>
            </w:r>
            <w:r w:rsidRPr="004A12C1">
              <w:rPr>
                <w:rFonts w:ascii="標楷體" w:eastAsia="標楷體" w:hAnsi="標楷體" w:hint="eastAsia"/>
                <w:szCs w:val="24"/>
              </w:rPr>
              <w:t>統整</w:t>
            </w:r>
            <w:r w:rsidRPr="004A12C1">
              <w:rPr>
                <w:rFonts w:ascii="標楷體" w:eastAsia="標楷體" w:hAnsi="標楷體" w:hint="eastAsia"/>
                <w:szCs w:val="24"/>
              </w:rPr>
              <w:t>說明：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（1）</w:t>
            </w:r>
            <w:r w:rsidRPr="004A12C1">
              <w:rPr>
                <w:rFonts w:ascii="標楷體" w:eastAsia="標楷體" w:hAnsi="標楷體"/>
                <w:b/>
                <w:szCs w:val="24"/>
              </w:rPr>
              <w:t>水</w:t>
            </w:r>
            <w:r w:rsidRPr="004A12C1">
              <w:rPr>
                <w:rStyle w:val="ab"/>
                <w:rFonts w:ascii="標楷體" w:eastAsia="標楷體" w:hAnsi="標楷體"/>
                <w:szCs w:val="24"/>
              </w:rPr>
              <w:t>（液體）會沿著物體的細縫或細管子移動，這就叫「毛細現象」。</w:t>
            </w:r>
            <w:r w:rsidRPr="004A12C1">
              <w:rPr>
                <w:rFonts w:ascii="標楷體" w:eastAsia="標楷體" w:hAnsi="標楷體"/>
                <w:szCs w:val="24"/>
              </w:rPr>
              <w:t>生活中像抹布可以擦乾溼桌面，毛巾、報紙可以吸水，酒精燈裡的酒精會沿著棉線上升，蠟燭的蠟油也會沿著棉線上升等等，都是毛細現象的實例。</w:t>
            </w:r>
            <w:r w:rsidRPr="004A12C1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4A12C1" w:rsidRPr="004A12C1" w:rsidRDefault="004A12C1" w:rsidP="004A12C1">
            <w:pPr>
              <w:spacing w:line="480" w:lineRule="exact"/>
              <w:ind w:left="960" w:hangingChars="400" w:hanging="960"/>
              <w:rPr>
                <w:rFonts w:ascii="標楷體" w:eastAsia="標楷體" w:hAnsi="標楷體" w:hint="eastAsia"/>
                <w:szCs w:val="24"/>
              </w:rPr>
            </w:pPr>
            <w:r w:rsidRPr="004A12C1">
              <w:rPr>
                <w:rFonts w:ascii="標楷體" w:eastAsia="標楷體" w:hAnsi="標楷體" w:hint="eastAsia"/>
                <w:szCs w:val="24"/>
              </w:rPr>
              <w:t xml:space="preserve">   （2）</w:t>
            </w:r>
            <w:r w:rsidRPr="004A12C1">
              <w:rPr>
                <w:rFonts w:ascii="標楷體" w:eastAsia="標楷體" w:hAnsi="標楷體"/>
                <w:szCs w:val="24"/>
              </w:rPr>
              <w:t>若沒有毛細現象，水是無法在樹木中傳送到高處</w:t>
            </w:r>
            <w:r w:rsidRPr="004A12C1">
              <w:rPr>
                <w:rFonts w:ascii="標楷體" w:eastAsia="標楷體" w:hAnsi="標楷體" w:hint="eastAsia"/>
                <w:b/>
                <w:szCs w:val="24"/>
              </w:rPr>
              <w:t>（</w:t>
            </w:r>
            <w:r w:rsidRPr="004A12C1">
              <w:rPr>
                <w:rFonts w:ascii="標楷體" w:eastAsia="標楷體" w:hAnsi="標楷體" w:hint="eastAsia"/>
                <w:szCs w:val="24"/>
              </w:rPr>
              <w:t>植物維管束</w:t>
            </w:r>
            <w:r w:rsidRPr="004A12C1">
              <w:rPr>
                <w:rFonts w:ascii="標楷體" w:eastAsia="標楷體" w:hAnsi="標楷體" w:hint="eastAsia"/>
                <w:b/>
                <w:szCs w:val="24"/>
              </w:rPr>
              <w:t>）</w:t>
            </w:r>
            <w:r w:rsidRPr="004A12C1">
              <w:rPr>
                <w:rFonts w:ascii="標楷體" w:eastAsia="標楷體" w:hAnsi="標楷體"/>
                <w:szCs w:val="24"/>
              </w:rPr>
              <w:t>，因此樹木不會長高。</w:t>
            </w:r>
          </w:p>
          <w:p w:rsidR="00B16857" w:rsidRPr="004A12C1" w:rsidRDefault="00B16857" w:rsidP="00FD4255">
            <w:pPr>
              <w:spacing w:afterLines="50" w:after="180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</w:tr>
      <w:tr w:rsidR="00BA71EC" w:rsidRPr="00E60BF9" w:rsidTr="00244FBB">
        <w:trPr>
          <w:trHeight w:val="567"/>
          <w:jc w:val="center"/>
        </w:trPr>
        <w:tc>
          <w:tcPr>
            <w:tcW w:w="9067" w:type="dxa"/>
            <w:gridSpan w:val="3"/>
            <w:shd w:val="clear" w:color="auto" w:fill="D9D9D9"/>
            <w:vAlign w:val="center"/>
          </w:tcPr>
          <w:p w:rsidR="00BA71EC" w:rsidRPr="00E60BF9" w:rsidRDefault="00BA71EC" w:rsidP="00BA71EC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60BF9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lastRenderedPageBreak/>
              <w:t>17.</w:t>
            </w:r>
            <w:r w:rsidRPr="00E60BF9">
              <w:rPr>
                <w:rFonts w:ascii="Times New Roman" w:eastAsia="標楷體" w:hAnsi="Times New Roman" w:cs="Times New Roman"/>
                <w:color w:val="000000"/>
                <w:szCs w:val="24"/>
              </w:rPr>
              <w:t>數位教學資源</w:t>
            </w:r>
          </w:p>
        </w:tc>
      </w:tr>
      <w:tr w:rsidR="00BA71EC" w:rsidRPr="00E60BF9" w:rsidTr="002958F8">
        <w:trPr>
          <w:trHeight w:val="567"/>
          <w:jc w:val="center"/>
        </w:trPr>
        <w:tc>
          <w:tcPr>
            <w:tcW w:w="9067" w:type="dxa"/>
            <w:gridSpan w:val="3"/>
            <w:shd w:val="clear" w:color="auto" w:fill="auto"/>
            <w:vAlign w:val="center"/>
          </w:tcPr>
          <w:p w:rsidR="00BA71EC" w:rsidRPr="002C2926" w:rsidRDefault="004A12C1" w:rsidP="00D90E60">
            <w:pPr>
              <w:rPr>
                <w:rFonts w:ascii="Times New Roman" w:eastAsia="標楷體" w:hAnsi="Times New Roman" w:cs="Times New Roman"/>
                <w:color w:val="FF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電腦設備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智慧型觸控</w:t>
            </w:r>
            <w:r w:rsidR="0010600B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大型顯示</w:t>
            </w:r>
            <w:r w:rsidR="00BA71EC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設備、</w:t>
            </w:r>
            <w:r w:rsidR="00D90E60" w:rsidRPr="002C2926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智慧型手機、實物投影機</w:t>
            </w:r>
          </w:p>
        </w:tc>
      </w:tr>
    </w:tbl>
    <w:p w:rsidR="00C20762" w:rsidRPr="00E60BF9" w:rsidRDefault="00C20762" w:rsidP="00CA4A14"/>
    <w:sectPr w:rsidR="00C20762" w:rsidRPr="00E60BF9" w:rsidSect="00771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E58" w:rsidRDefault="00657E58" w:rsidP="00301AEC">
      <w:r>
        <w:separator/>
      </w:r>
    </w:p>
  </w:endnote>
  <w:endnote w:type="continuationSeparator" w:id="0">
    <w:p w:rsidR="00657E58" w:rsidRDefault="00657E58" w:rsidP="003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E58" w:rsidRDefault="00657E58" w:rsidP="00301AEC">
      <w:r>
        <w:separator/>
      </w:r>
    </w:p>
  </w:footnote>
  <w:footnote w:type="continuationSeparator" w:id="0">
    <w:p w:rsidR="00657E58" w:rsidRDefault="00657E58" w:rsidP="003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69D7"/>
    <w:multiLevelType w:val="hybridMultilevel"/>
    <w:tmpl w:val="48C8935E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FF84D13"/>
    <w:multiLevelType w:val="hybridMultilevel"/>
    <w:tmpl w:val="0B5404A0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177529B0"/>
    <w:multiLevelType w:val="hybridMultilevel"/>
    <w:tmpl w:val="6EA634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662AC52E">
      <w:numFmt w:val="bullet"/>
      <w:lvlText w:val="○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9755726"/>
    <w:multiLevelType w:val="hybridMultilevel"/>
    <w:tmpl w:val="1512B4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8B094C"/>
    <w:multiLevelType w:val="hybridMultilevel"/>
    <w:tmpl w:val="B25C2B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4963F16"/>
    <w:multiLevelType w:val="hybridMultilevel"/>
    <w:tmpl w:val="F35A7E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5050E"/>
    <w:multiLevelType w:val="hybridMultilevel"/>
    <w:tmpl w:val="D3DAF59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E101CC"/>
    <w:multiLevelType w:val="hybridMultilevel"/>
    <w:tmpl w:val="C0C6DDA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8CB14E7"/>
    <w:multiLevelType w:val="hybridMultilevel"/>
    <w:tmpl w:val="2CEA86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F3A5159"/>
    <w:multiLevelType w:val="hybridMultilevel"/>
    <w:tmpl w:val="1F6CC5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2545241"/>
    <w:multiLevelType w:val="hybridMultilevel"/>
    <w:tmpl w:val="959AA85E"/>
    <w:lvl w:ilvl="0" w:tplc="96AEF586">
      <w:start w:val="1"/>
      <w:numFmt w:val="bullet"/>
      <w:lvlText w:val="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360"/>
        </w:tabs>
        <w:ind w:left="3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840"/>
        </w:tabs>
        <w:ind w:left="8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</w:abstractNum>
  <w:abstractNum w:abstractNumId="11" w15:restartNumberingAfterBreak="0">
    <w:nsid w:val="48D27435"/>
    <w:multiLevelType w:val="hybridMultilevel"/>
    <w:tmpl w:val="B314ACF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C477530"/>
    <w:multiLevelType w:val="hybridMultilevel"/>
    <w:tmpl w:val="E63E5FB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3" w15:restartNumberingAfterBreak="0">
    <w:nsid w:val="4F330AC2"/>
    <w:multiLevelType w:val="hybridMultilevel"/>
    <w:tmpl w:val="B778FB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227582D"/>
    <w:multiLevelType w:val="hybridMultilevel"/>
    <w:tmpl w:val="DCA0A00A"/>
    <w:lvl w:ilvl="0" w:tplc="1D325C8E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6925FD3"/>
    <w:multiLevelType w:val="hybridMultilevel"/>
    <w:tmpl w:val="F9AE0A1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9B94D79"/>
    <w:multiLevelType w:val="hybridMultilevel"/>
    <w:tmpl w:val="D52A6C0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5163D44"/>
    <w:multiLevelType w:val="hybridMultilevel"/>
    <w:tmpl w:val="560809C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B4F71C2"/>
    <w:multiLevelType w:val="hybridMultilevel"/>
    <w:tmpl w:val="F09E8A3C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57727FE"/>
    <w:multiLevelType w:val="hybridMultilevel"/>
    <w:tmpl w:val="CCD82B32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0" w15:restartNumberingAfterBreak="0">
    <w:nsid w:val="7C260173"/>
    <w:multiLevelType w:val="hybridMultilevel"/>
    <w:tmpl w:val="EA82FB98"/>
    <w:lvl w:ilvl="0" w:tplc="432E8F28">
      <w:start w:val="1"/>
      <w:numFmt w:val="taiwaneseCountingThousand"/>
      <w:lvlText w:val="(%1)"/>
      <w:lvlJc w:val="left"/>
      <w:pPr>
        <w:tabs>
          <w:tab w:val="num" w:pos="600"/>
        </w:tabs>
        <w:ind w:left="600" w:hanging="600"/>
      </w:pPr>
    </w:lvl>
    <w:lvl w:ilvl="1" w:tplc="A198BED2">
      <w:start w:val="1"/>
      <w:numFmt w:val="decimal"/>
      <w:lvlText w:val="(%2)"/>
      <w:lvlJc w:val="left"/>
      <w:pPr>
        <w:tabs>
          <w:tab w:val="num" w:pos="870"/>
        </w:tabs>
        <w:ind w:left="870" w:hanging="39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12"/>
  </w:num>
  <w:num w:numId="8">
    <w:abstractNumId w:val="18"/>
  </w:num>
  <w:num w:numId="9">
    <w:abstractNumId w:val="5"/>
  </w:num>
  <w:num w:numId="10">
    <w:abstractNumId w:val="17"/>
  </w:num>
  <w:num w:numId="11">
    <w:abstractNumId w:val="19"/>
  </w:num>
  <w:num w:numId="12">
    <w:abstractNumId w:val="11"/>
  </w:num>
  <w:num w:numId="13">
    <w:abstractNumId w:val="7"/>
  </w:num>
  <w:num w:numId="14">
    <w:abstractNumId w:val="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4"/>
  </w:num>
  <w:num w:numId="18">
    <w:abstractNumId w:val="13"/>
  </w:num>
  <w:num w:numId="19">
    <w:abstractNumId w:val="10"/>
  </w:num>
  <w:num w:numId="20">
    <w:abstractNumId w:val="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BF9"/>
    <w:rsid w:val="000062B0"/>
    <w:rsid w:val="000E76AD"/>
    <w:rsid w:val="000F47DC"/>
    <w:rsid w:val="0010600B"/>
    <w:rsid w:val="00147600"/>
    <w:rsid w:val="00192932"/>
    <w:rsid w:val="001961DC"/>
    <w:rsid w:val="00226B21"/>
    <w:rsid w:val="002C2926"/>
    <w:rsid w:val="00301AEC"/>
    <w:rsid w:val="00316DBB"/>
    <w:rsid w:val="003A7797"/>
    <w:rsid w:val="00427335"/>
    <w:rsid w:val="004A12C1"/>
    <w:rsid w:val="004C5BD5"/>
    <w:rsid w:val="004F724D"/>
    <w:rsid w:val="0050370B"/>
    <w:rsid w:val="0058446A"/>
    <w:rsid w:val="00602CC6"/>
    <w:rsid w:val="00657E58"/>
    <w:rsid w:val="006E15B8"/>
    <w:rsid w:val="00771412"/>
    <w:rsid w:val="00844414"/>
    <w:rsid w:val="008555FE"/>
    <w:rsid w:val="008B3A04"/>
    <w:rsid w:val="00934DF7"/>
    <w:rsid w:val="009F5E76"/>
    <w:rsid w:val="00AC598F"/>
    <w:rsid w:val="00AD6046"/>
    <w:rsid w:val="00B16857"/>
    <w:rsid w:val="00B20CAA"/>
    <w:rsid w:val="00B54C9F"/>
    <w:rsid w:val="00BA71EC"/>
    <w:rsid w:val="00BC6C09"/>
    <w:rsid w:val="00C20762"/>
    <w:rsid w:val="00C268A7"/>
    <w:rsid w:val="00C80435"/>
    <w:rsid w:val="00CA4A14"/>
    <w:rsid w:val="00CF43D0"/>
    <w:rsid w:val="00D467D3"/>
    <w:rsid w:val="00D90E60"/>
    <w:rsid w:val="00DB5661"/>
    <w:rsid w:val="00E069A9"/>
    <w:rsid w:val="00E41882"/>
    <w:rsid w:val="00E421EB"/>
    <w:rsid w:val="00E60BF9"/>
    <w:rsid w:val="00F072F2"/>
    <w:rsid w:val="00F24258"/>
    <w:rsid w:val="00FD0221"/>
    <w:rsid w:val="00FD0B7C"/>
    <w:rsid w:val="00FD4255"/>
    <w:rsid w:val="00FD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AE510"/>
  <w15:chartTrackingRefBased/>
  <w15:docId w15:val="{EAEE67E2-8881-4FAA-9696-97222834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01AE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01AE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01AEC"/>
    <w:rPr>
      <w:sz w:val="20"/>
      <w:szCs w:val="20"/>
    </w:rPr>
  </w:style>
  <w:style w:type="table" w:styleId="a7">
    <w:name w:val="Table Grid"/>
    <w:basedOn w:val="a1"/>
    <w:uiPriority w:val="39"/>
    <w:rsid w:val="00BA7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Elegant"/>
    <w:basedOn w:val="a1"/>
    <w:semiHidden/>
    <w:unhideWhenUsed/>
    <w:rsid w:val="00BA71EC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nil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List Paragraph"/>
    <w:basedOn w:val="a"/>
    <w:uiPriority w:val="34"/>
    <w:qFormat/>
    <w:rsid w:val="00CA4A14"/>
    <w:pPr>
      <w:ind w:leftChars="200" w:left="480"/>
    </w:pPr>
  </w:style>
  <w:style w:type="paragraph" w:styleId="aa">
    <w:name w:val="No Spacing"/>
    <w:uiPriority w:val="1"/>
    <w:qFormat/>
    <w:rsid w:val="00AC598F"/>
    <w:pPr>
      <w:widowControl w:val="0"/>
    </w:pPr>
  </w:style>
  <w:style w:type="character" w:styleId="ab">
    <w:name w:val="Strong"/>
    <w:basedOn w:val="a0"/>
    <w:qFormat/>
    <w:rsid w:val="004A12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芷菀 張</dc:creator>
  <cp:keywords/>
  <dc:description/>
  <cp:lastModifiedBy>5a88</cp:lastModifiedBy>
  <cp:revision>4</cp:revision>
  <cp:lastPrinted>2019-10-04T15:17:00Z</cp:lastPrinted>
  <dcterms:created xsi:type="dcterms:W3CDTF">2019-10-09T03:42:00Z</dcterms:created>
  <dcterms:modified xsi:type="dcterms:W3CDTF">2019-10-09T04:31:00Z</dcterms:modified>
</cp:coreProperties>
</file>