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6891" w:rsidRPr="007D519D" w:rsidRDefault="00086891" w:rsidP="00086891">
      <w:pPr>
        <w:spacing w:line="440" w:lineRule="exact"/>
        <w:ind w:rightChars="174" w:right="418"/>
        <w:rPr>
          <w:rFonts w:ascii="標楷體" w:eastAsia="標楷體" w:hAnsi="標楷體"/>
          <w:color w:val="000000"/>
        </w:rPr>
      </w:pPr>
      <w:r w:rsidRPr="007D519D">
        <w:rPr>
          <w:rFonts w:ascii="標楷體" w:eastAsia="標楷體" w:hAnsi="標楷體" w:hint="eastAsia"/>
          <w:color w:val="000000"/>
        </w:rPr>
        <w:t>【</w:t>
      </w:r>
      <w:r w:rsidRPr="007D519D">
        <w:rPr>
          <w:rFonts w:eastAsia="標楷體" w:hint="eastAsia"/>
          <w:color w:val="000000"/>
        </w:rPr>
        <w:t>附件二</w:t>
      </w:r>
      <w:r w:rsidRPr="007D519D">
        <w:rPr>
          <w:rFonts w:ascii="標楷體" w:eastAsia="標楷體" w:hAnsi="標楷體" w:hint="eastAsia"/>
          <w:color w:val="000000"/>
        </w:rPr>
        <w:t>】</w:t>
      </w:r>
    </w:p>
    <w:p w:rsidR="00086891" w:rsidRDefault="00086891" w:rsidP="00086891">
      <w:pPr>
        <w:spacing w:line="440" w:lineRule="exact"/>
        <w:ind w:rightChars="174" w:right="418"/>
        <w:jc w:val="center"/>
        <w:rPr>
          <w:rFonts w:ascii="標楷體" w:eastAsia="標楷體" w:hAnsi="標楷體"/>
          <w:color w:val="000000"/>
          <w:sz w:val="32"/>
          <w:szCs w:val="32"/>
        </w:rPr>
      </w:pPr>
      <w:r w:rsidRPr="00D31731">
        <w:rPr>
          <w:rFonts w:ascii="標楷體" w:eastAsia="標楷體" w:hAnsi="標楷體" w:hint="eastAsia"/>
          <w:color w:val="000000"/>
          <w:sz w:val="32"/>
          <w:szCs w:val="32"/>
        </w:rPr>
        <w:t>嘉義縣108年度數位翻轉「教育創新行動方案」實施計畫</w:t>
      </w:r>
    </w:p>
    <w:p w:rsidR="00086891" w:rsidRPr="00C66B64" w:rsidRDefault="00086891" w:rsidP="00086891">
      <w:pPr>
        <w:spacing w:line="440" w:lineRule="exact"/>
        <w:ind w:rightChars="174" w:right="418"/>
        <w:jc w:val="center"/>
        <w:rPr>
          <w:rFonts w:ascii="標楷體" w:eastAsia="標楷體" w:hAnsi="標楷體"/>
          <w:color w:val="000000"/>
          <w:sz w:val="28"/>
          <w:szCs w:val="32"/>
        </w:rPr>
      </w:pPr>
      <w:r w:rsidRPr="00C66B64">
        <w:rPr>
          <w:rFonts w:ascii="標楷體" w:eastAsia="標楷體" w:hAnsi="標楷體" w:hint="eastAsia"/>
          <w:color w:val="000000"/>
          <w:sz w:val="28"/>
          <w:szCs w:val="32"/>
        </w:rPr>
        <w:t>子計畫4：交流發表--「資訊科技與智慧學習」實施教案示例徵選教案</w:t>
      </w:r>
    </w:p>
    <w:p w:rsidR="00086891" w:rsidRDefault="00086891" w:rsidP="00086891">
      <w:pPr>
        <w:spacing w:line="400" w:lineRule="exact"/>
        <w:rPr>
          <w:rFonts w:ascii="標楷體" w:eastAsia="標楷體" w:hAnsi="標楷體"/>
          <w:color w:val="000000"/>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8"/>
        <w:gridCol w:w="1798"/>
        <w:gridCol w:w="1676"/>
        <w:gridCol w:w="3232"/>
      </w:tblGrid>
      <w:tr w:rsidR="00086891" w:rsidRPr="00391698" w:rsidTr="0066675E">
        <w:tc>
          <w:tcPr>
            <w:tcW w:w="2988" w:type="dxa"/>
            <w:shd w:val="clear" w:color="auto" w:fill="E7E6E6"/>
            <w:vAlign w:val="center"/>
          </w:tcPr>
          <w:p w:rsidR="00086891" w:rsidRPr="00391698" w:rsidRDefault="00086891" w:rsidP="0066675E">
            <w:pPr>
              <w:spacing w:line="400" w:lineRule="exact"/>
              <w:jc w:val="both"/>
              <w:rPr>
                <w:rFonts w:ascii="標楷體" w:eastAsia="標楷體" w:hAnsi="標楷體"/>
                <w:color w:val="000000"/>
                <w:sz w:val="28"/>
                <w:szCs w:val="28"/>
              </w:rPr>
            </w:pPr>
            <w:r w:rsidRPr="00391698">
              <w:rPr>
                <w:rFonts w:ascii="標楷體" w:eastAsia="標楷體" w:hAnsi="標楷體" w:hint="eastAsia"/>
                <w:color w:val="000000"/>
                <w:sz w:val="28"/>
                <w:szCs w:val="28"/>
              </w:rPr>
              <w:t>學校名稱</w:t>
            </w:r>
          </w:p>
        </w:tc>
        <w:tc>
          <w:tcPr>
            <w:tcW w:w="6706" w:type="dxa"/>
            <w:gridSpan w:val="3"/>
            <w:shd w:val="clear" w:color="auto" w:fill="auto"/>
          </w:tcPr>
          <w:p w:rsidR="00086891" w:rsidRPr="00391698" w:rsidRDefault="009C443B" w:rsidP="0066675E">
            <w:pPr>
              <w:spacing w:line="400" w:lineRule="exact"/>
              <w:rPr>
                <w:rFonts w:ascii="標楷體" w:eastAsia="標楷體" w:hAnsi="標楷體"/>
                <w:color w:val="000000"/>
                <w:sz w:val="28"/>
                <w:szCs w:val="28"/>
              </w:rPr>
            </w:pPr>
            <w:r>
              <w:rPr>
                <w:rFonts w:ascii="標楷體" w:eastAsia="標楷體" w:hAnsi="標楷體" w:hint="eastAsia"/>
                <w:color w:val="000000"/>
                <w:sz w:val="28"/>
                <w:szCs w:val="28"/>
              </w:rPr>
              <w:t>嘉義縣</w:t>
            </w:r>
            <w:r w:rsidR="00086891">
              <w:rPr>
                <w:rFonts w:ascii="標楷體" w:eastAsia="標楷體" w:hAnsi="標楷體" w:hint="eastAsia"/>
                <w:color w:val="000000"/>
                <w:sz w:val="28"/>
                <w:szCs w:val="28"/>
              </w:rPr>
              <w:t>大南國</w:t>
            </w:r>
            <w:r>
              <w:rPr>
                <w:rFonts w:ascii="標楷體" w:eastAsia="標楷體" w:hAnsi="標楷體" w:hint="eastAsia"/>
                <w:color w:val="000000"/>
                <w:sz w:val="28"/>
                <w:szCs w:val="28"/>
              </w:rPr>
              <w:t>民</w:t>
            </w:r>
            <w:r w:rsidR="00086891">
              <w:rPr>
                <w:rFonts w:ascii="標楷體" w:eastAsia="標楷體" w:hAnsi="標楷體" w:hint="eastAsia"/>
                <w:color w:val="000000"/>
                <w:sz w:val="28"/>
                <w:szCs w:val="28"/>
              </w:rPr>
              <w:t>小</w:t>
            </w:r>
            <w:r>
              <w:rPr>
                <w:rFonts w:ascii="標楷體" w:eastAsia="標楷體" w:hAnsi="標楷體" w:hint="eastAsia"/>
                <w:color w:val="000000"/>
                <w:sz w:val="28"/>
                <w:szCs w:val="28"/>
              </w:rPr>
              <w:t>學</w:t>
            </w:r>
          </w:p>
        </w:tc>
      </w:tr>
      <w:tr w:rsidR="00086891" w:rsidRPr="00391698" w:rsidTr="0066675E">
        <w:tc>
          <w:tcPr>
            <w:tcW w:w="2988" w:type="dxa"/>
            <w:shd w:val="clear" w:color="auto" w:fill="E7E6E6"/>
            <w:vAlign w:val="center"/>
          </w:tcPr>
          <w:p w:rsidR="00086891" w:rsidRPr="00391698" w:rsidRDefault="00086891" w:rsidP="0066675E">
            <w:pPr>
              <w:spacing w:line="400" w:lineRule="exact"/>
              <w:jc w:val="both"/>
              <w:rPr>
                <w:rFonts w:ascii="標楷體" w:eastAsia="標楷體" w:hAnsi="標楷體"/>
                <w:color w:val="000000"/>
                <w:sz w:val="28"/>
                <w:szCs w:val="28"/>
              </w:rPr>
            </w:pPr>
            <w:r w:rsidRPr="00391698">
              <w:rPr>
                <w:rFonts w:ascii="標楷體" w:eastAsia="標楷體" w:hAnsi="標楷體" w:hint="eastAsia"/>
                <w:color w:val="000000"/>
                <w:sz w:val="28"/>
                <w:szCs w:val="28"/>
              </w:rPr>
              <w:t>參加組別</w:t>
            </w:r>
          </w:p>
        </w:tc>
        <w:tc>
          <w:tcPr>
            <w:tcW w:w="6706" w:type="dxa"/>
            <w:gridSpan w:val="3"/>
            <w:shd w:val="clear" w:color="auto" w:fill="auto"/>
          </w:tcPr>
          <w:p w:rsidR="00086891" w:rsidRPr="00391698" w:rsidRDefault="004D2F0D" w:rsidP="0066675E">
            <w:pPr>
              <w:spacing w:line="400" w:lineRule="exact"/>
              <w:rPr>
                <w:rFonts w:ascii="標楷體" w:eastAsia="標楷體" w:hAnsi="標楷體"/>
                <w:color w:val="000000"/>
                <w:sz w:val="28"/>
                <w:szCs w:val="28"/>
              </w:rPr>
            </w:pPr>
            <w:r>
              <w:rPr>
                <w:rFonts w:ascii="新細明體" w:hAnsi="新細明體" w:hint="eastAsia"/>
                <w:color w:val="000000"/>
                <w:sz w:val="28"/>
                <w:szCs w:val="28"/>
              </w:rPr>
              <w:t>■</w:t>
            </w:r>
            <w:r w:rsidR="00086891" w:rsidRPr="00391698">
              <w:rPr>
                <w:rFonts w:ascii="標楷體" w:eastAsia="標楷體" w:hAnsi="標楷體" w:hint="eastAsia"/>
                <w:color w:val="000000"/>
                <w:sz w:val="28"/>
                <w:szCs w:val="28"/>
              </w:rPr>
              <w:t xml:space="preserve">國小組    </w:t>
            </w:r>
            <w:r w:rsidR="00086891" w:rsidRPr="00391698">
              <w:rPr>
                <w:rFonts w:ascii="標楷體" w:eastAsia="標楷體" w:hAnsi="標楷體" w:hint="eastAsia"/>
                <w:color w:val="000000"/>
                <w:sz w:val="28"/>
                <w:szCs w:val="28"/>
              </w:rPr>
              <w:sym w:font="Wingdings 2" w:char="F0A3"/>
            </w:r>
            <w:r w:rsidR="00086891" w:rsidRPr="00391698">
              <w:rPr>
                <w:rFonts w:ascii="標楷體" w:eastAsia="標楷體" w:hAnsi="標楷體" w:hint="eastAsia"/>
                <w:color w:val="000000"/>
                <w:sz w:val="28"/>
                <w:szCs w:val="28"/>
              </w:rPr>
              <w:t>國中組</w:t>
            </w:r>
          </w:p>
        </w:tc>
      </w:tr>
      <w:tr w:rsidR="00086891" w:rsidRPr="00391698" w:rsidTr="0066675E">
        <w:tc>
          <w:tcPr>
            <w:tcW w:w="2988" w:type="dxa"/>
            <w:shd w:val="clear" w:color="auto" w:fill="E7E6E6"/>
          </w:tcPr>
          <w:p w:rsidR="00086891" w:rsidRPr="00391698" w:rsidRDefault="00086891" w:rsidP="0066675E">
            <w:pPr>
              <w:spacing w:line="400" w:lineRule="exact"/>
              <w:rPr>
                <w:rFonts w:ascii="標楷體" w:eastAsia="標楷體" w:hAnsi="標楷體"/>
                <w:color w:val="000000"/>
                <w:sz w:val="28"/>
                <w:szCs w:val="28"/>
              </w:rPr>
            </w:pPr>
            <w:r w:rsidRPr="00391698">
              <w:rPr>
                <w:rFonts w:ascii="標楷體" w:eastAsia="標楷體" w:hAnsi="標楷體" w:hint="eastAsia"/>
                <w:color w:val="000000"/>
                <w:sz w:val="28"/>
                <w:szCs w:val="28"/>
              </w:rPr>
              <w:t>1</w:t>
            </w:r>
            <w:r w:rsidRPr="00391698">
              <w:rPr>
                <w:rFonts w:ascii="標楷體" w:eastAsia="標楷體" w:hAnsi="標楷體"/>
                <w:color w:val="000000"/>
                <w:sz w:val="28"/>
                <w:szCs w:val="28"/>
              </w:rPr>
              <w:t>.教案設計者</w:t>
            </w:r>
          </w:p>
        </w:tc>
        <w:tc>
          <w:tcPr>
            <w:tcW w:w="6706" w:type="dxa"/>
            <w:gridSpan w:val="3"/>
            <w:shd w:val="clear" w:color="auto" w:fill="auto"/>
          </w:tcPr>
          <w:p w:rsidR="00086891" w:rsidRPr="00391698" w:rsidRDefault="00806F85" w:rsidP="0066675E">
            <w:pPr>
              <w:spacing w:line="400" w:lineRule="exact"/>
              <w:rPr>
                <w:rFonts w:ascii="標楷體" w:eastAsia="標楷體" w:hAnsi="標楷體"/>
                <w:color w:val="000000"/>
                <w:sz w:val="28"/>
                <w:szCs w:val="28"/>
              </w:rPr>
            </w:pPr>
            <w:r>
              <w:rPr>
                <w:rFonts w:ascii="標楷體" w:eastAsia="標楷體" w:hAnsi="標楷體" w:hint="eastAsia"/>
                <w:color w:val="000000"/>
                <w:sz w:val="28"/>
                <w:szCs w:val="28"/>
              </w:rPr>
              <w:t>高泰利</w:t>
            </w:r>
          </w:p>
        </w:tc>
      </w:tr>
      <w:tr w:rsidR="00086891" w:rsidRPr="00391698" w:rsidTr="0066675E">
        <w:tc>
          <w:tcPr>
            <w:tcW w:w="2988" w:type="dxa"/>
            <w:shd w:val="clear" w:color="auto" w:fill="E7E6E6"/>
          </w:tcPr>
          <w:p w:rsidR="00086891" w:rsidRPr="00391698" w:rsidRDefault="00086891" w:rsidP="0066675E">
            <w:pPr>
              <w:spacing w:line="400" w:lineRule="exact"/>
              <w:rPr>
                <w:rFonts w:ascii="標楷體" w:eastAsia="標楷體" w:hAnsi="標楷體"/>
                <w:color w:val="000000"/>
                <w:sz w:val="28"/>
                <w:szCs w:val="28"/>
              </w:rPr>
            </w:pPr>
            <w:r w:rsidRPr="00391698">
              <w:rPr>
                <w:rFonts w:ascii="標楷體" w:eastAsia="標楷體" w:hAnsi="標楷體"/>
                <w:color w:val="000000"/>
                <w:sz w:val="28"/>
                <w:szCs w:val="28"/>
              </w:rPr>
              <w:t>2.教學時間</w:t>
            </w:r>
          </w:p>
        </w:tc>
        <w:tc>
          <w:tcPr>
            <w:tcW w:w="6706" w:type="dxa"/>
            <w:gridSpan w:val="3"/>
            <w:shd w:val="clear" w:color="auto" w:fill="auto"/>
          </w:tcPr>
          <w:p w:rsidR="00086891" w:rsidRPr="00391698" w:rsidRDefault="00806F85" w:rsidP="0066675E">
            <w:pPr>
              <w:spacing w:line="400" w:lineRule="exact"/>
              <w:rPr>
                <w:rFonts w:ascii="標楷體" w:eastAsia="標楷體" w:hAnsi="標楷體"/>
                <w:color w:val="000000"/>
                <w:sz w:val="28"/>
                <w:szCs w:val="28"/>
              </w:rPr>
            </w:pPr>
            <w:r>
              <w:rPr>
                <w:rFonts w:ascii="標楷體" w:eastAsia="標楷體" w:hAnsi="標楷體" w:hint="eastAsia"/>
                <w:color w:val="000000"/>
                <w:sz w:val="28"/>
                <w:szCs w:val="28"/>
              </w:rPr>
              <w:t>2</w:t>
            </w:r>
            <w:r w:rsidR="009C443B">
              <w:rPr>
                <w:rFonts w:ascii="標楷體" w:eastAsia="標楷體" w:hAnsi="標楷體" w:hint="eastAsia"/>
                <w:color w:val="000000"/>
                <w:sz w:val="28"/>
                <w:szCs w:val="28"/>
              </w:rPr>
              <w:t>4</w:t>
            </w:r>
            <w:r>
              <w:rPr>
                <w:rFonts w:ascii="標楷體" w:eastAsia="標楷體" w:hAnsi="標楷體" w:hint="eastAsia"/>
                <w:color w:val="000000"/>
                <w:sz w:val="28"/>
                <w:szCs w:val="28"/>
              </w:rPr>
              <w:t>0分鐘</w:t>
            </w:r>
          </w:p>
        </w:tc>
      </w:tr>
      <w:tr w:rsidR="00086891" w:rsidRPr="00391698" w:rsidTr="0066675E">
        <w:tc>
          <w:tcPr>
            <w:tcW w:w="2988" w:type="dxa"/>
            <w:shd w:val="clear" w:color="auto" w:fill="E7E6E6"/>
          </w:tcPr>
          <w:p w:rsidR="00086891" w:rsidRPr="00391698" w:rsidRDefault="00086891" w:rsidP="0066675E">
            <w:pPr>
              <w:spacing w:line="400" w:lineRule="exact"/>
              <w:rPr>
                <w:rFonts w:ascii="標楷體" w:eastAsia="標楷體" w:hAnsi="標楷體"/>
                <w:color w:val="000000"/>
                <w:sz w:val="28"/>
                <w:szCs w:val="28"/>
              </w:rPr>
            </w:pPr>
            <w:r w:rsidRPr="00391698">
              <w:rPr>
                <w:rFonts w:ascii="標楷體" w:eastAsia="標楷體" w:hAnsi="標楷體"/>
                <w:color w:val="000000"/>
                <w:sz w:val="28"/>
                <w:szCs w:val="28"/>
              </w:rPr>
              <w:t>3.單元名稱</w:t>
            </w:r>
          </w:p>
        </w:tc>
        <w:tc>
          <w:tcPr>
            <w:tcW w:w="6706" w:type="dxa"/>
            <w:gridSpan w:val="3"/>
            <w:shd w:val="clear" w:color="auto" w:fill="auto"/>
          </w:tcPr>
          <w:p w:rsidR="00086891" w:rsidRDefault="00806F85" w:rsidP="0066675E">
            <w:pPr>
              <w:spacing w:line="400" w:lineRule="exact"/>
              <w:rPr>
                <w:rFonts w:ascii="標楷體" w:eastAsia="標楷體" w:hAnsi="標楷體"/>
                <w:color w:val="000000"/>
                <w:sz w:val="28"/>
                <w:szCs w:val="28"/>
              </w:rPr>
            </w:pPr>
            <w:r>
              <w:rPr>
                <w:rFonts w:ascii="標楷體" w:eastAsia="標楷體" w:hAnsi="標楷體" w:hint="eastAsia"/>
                <w:color w:val="000000"/>
                <w:sz w:val="28"/>
                <w:szCs w:val="28"/>
              </w:rPr>
              <w:t>綠色公民責任</w:t>
            </w:r>
            <w:r w:rsidR="009C443B">
              <w:rPr>
                <w:rFonts w:ascii="標楷體" w:eastAsia="標楷體" w:hAnsi="標楷體" w:hint="eastAsia"/>
                <w:color w:val="000000"/>
                <w:sz w:val="28"/>
                <w:szCs w:val="28"/>
              </w:rPr>
              <w:t>。</w:t>
            </w:r>
          </w:p>
          <w:p w:rsidR="009C443B" w:rsidRPr="00391698" w:rsidRDefault="009C443B" w:rsidP="0066675E">
            <w:pPr>
              <w:spacing w:line="400" w:lineRule="exact"/>
              <w:rPr>
                <w:rFonts w:ascii="標楷體" w:eastAsia="標楷體" w:hAnsi="標楷體" w:hint="eastAsia"/>
                <w:color w:val="000000"/>
                <w:sz w:val="28"/>
                <w:szCs w:val="28"/>
              </w:rPr>
            </w:pPr>
            <w:r>
              <w:rPr>
                <w:rFonts w:ascii="標楷體" w:eastAsia="標楷體" w:hAnsi="標楷體" w:hint="eastAsia"/>
                <w:color w:val="000000"/>
                <w:sz w:val="28"/>
                <w:szCs w:val="28"/>
              </w:rPr>
              <w:t>自編。</w:t>
            </w:r>
          </w:p>
        </w:tc>
      </w:tr>
      <w:tr w:rsidR="00086891" w:rsidRPr="00391698" w:rsidTr="0066675E">
        <w:tc>
          <w:tcPr>
            <w:tcW w:w="2988" w:type="dxa"/>
            <w:shd w:val="clear" w:color="auto" w:fill="E7E6E6"/>
          </w:tcPr>
          <w:p w:rsidR="00086891" w:rsidRPr="00391698" w:rsidRDefault="00086891" w:rsidP="0066675E">
            <w:pPr>
              <w:spacing w:line="400" w:lineRule="exact"/>
              <w:rPr>
                <w:rFonts w:ascii="標楷體" w:eastAsia="標楷體" w:hAnsi="標楷體"/>
                <w:color w:val="000000"/>
                <w:sz w:val="28"/>
                <w:szCs w:val="28"/>
              </w:rPr>
            </w:pPr>
            <w:r w:rsidRPr="00391698">
              <w:rPr>
                <w:rFonts w:ascii="標楷體" w:eastAsia="標楷體" w:hAnsi="標楷體"/>
                <w:color w:val="000000"/>
                <w:sz w:val="28"/>
                <w:szCs w:val="28"/>
              </w:rPr>
              <w:t>4.資源檔案</w:t>
            </w:r>
          </w:p>
        </w:tc>
        <w:tc>
          <w:tcPr>
            <w:tcW w:w="6706" w:type="dxa"/>
            <w:gridSpan w:val="3"/>
            <w:shd w:val="clear" w:color="auto" w:fill="auto"/>
          </w:tcPr>
          <w:p w:rsidR="00086891" w:rsidRDefault="003720C5" w:rsidP="0066675E">
            <w:pPr>
              <w:spacing w:line="400" w:lineRule="exact"/>
            </w:pPr>
            <w:hyperlink r:id="rId7" w:history="1">
              <w:r>
                <w:rPr>
                  <w:rStyle w:val="a8"/>
                </w:rPr>
                <w:t>http://www.gcaa.org.tw/</w:t>
              </w:r>
            </w:hyperlink>
            <w:r>
              <w:rPr>
                <w:rFonts w:hint="eastAsia"/>
              </w:rPr>
              <w:t xml:space="preserve"> </w:t>
            </w:r>
            <w:r>
              <w:rPr>
                <w:rFonts w:hint="eastAsia"/>
              </w:rPr>
              <w:t>綠色公民行動聯盟。</w:t>
            </w:r>
          </w:p>
          <w:p w:rsidR="003720C5" w:rsidRPr="00391698" w:rsidRDefault="003720C5" w:rsidP="0066675E">
            <w:pPr>
              <w:spacing w:line="400" w:lineRule="exact"/>
              <w:rPr>
                <w:rFonts w:ascii="標楷體" w:eastAsia="標楷體" w:hAnsi="標楷體" w:hint="eastAsia"/>
                <w:color w:val="000000"/>
                <w:sz w:val="28"/>
                <w:szCs w:val="28"/>
              </w:rPr>
            </w:pPr>
            <w:hyperlink r:id="rId8" w:history="1">
              <w:r>
                <w:rPr>
                  <w:rStyle w:val="a8"/>
                </w:rPr>
                <w:t>https://thaubing.gcaa.org.tw</w:t>
              </w:r>
            </w:hyperlink>
            <w:r>
              <w:rPr>
                <w:rFonts w:hint="eastAsia"/>
              </w:rPr>
              <w:t xml:space="preserve"> </w:t>
            </w:r>
            <w:r>
              <w:rPr>
                <w:rFonts w:hint="eastAsia"/>
              </w:rPr>
              <w:t>透明足跡。</w:t>
            </w:r>
          </w:p>
        </w:tc>
      </w:tr>
      <w:tr w:rsidR="00086891" w:rsidRPr="00391698" w:rsidTr="0066675E">
        <w:tc>
          <w:tcPr>
            <w:tcW w:w="2988" w:type="dxa"/>
            <w:shd w:val="clear" w:color="auto" w:fill="E7E6E6"/>
          </w:tcPr>
          <w:p w:rsidR="00086891" w:rsidRPr="00391698" w:rsidRDefault="00086891" w:rsidP="0066675E">
            <w:pPr>
              <w:spacing w:line="400" w:lineRule="exact"/>
              <w:rPr>
                <w:rFonts w:ascii="標楷體" w:eastAsia="標楷體" w:hAnsi="標楷體"/>
                <w:color w:val="000000"/>
                <w:sz w:val="28"/>
                <w:szCs w:val="28"/>
              </w:rPr>
            </w:pPr>
            <w:r w:rsidRPr="00391698">
              <w:rPr>
                <w:rFonts w:ascii="標楷體" w:eastAsia="標楷體" w:hAnsi="標楷體"/>
                <w:color w:val="000000"/>
                <w:sz w:val="28"/>
                <w:szCs w:val="28"/>
              </w:rPr>
              <w:t>5.資源標題</w:t>
            </w:r>
          </w:p>
        </w:tc>
        <w:tc>
          <w:tcPr>
            <w:tcW w:w="6706" w:type="dxa"/>
            <w:gridSpan w:val="3"/>
            <w:shd w:val="clear" w:color="auto" w:fill="auto"/>
          </w:tcPr>
          <w:p w:rsidR="00086891" w:rsidRPr="00391698" w:rsidRDefault="007A4D18" w:rsidP="0066675E">
            <w:pPr>
              <w:spacing w:line="400" w:lineRule="exact"/>
              <w:rPr>
                <w:rFonts w:ascii="標楷體" w:eastAsia="標楷體" w:hAnsi="標楷體"/>
                <w:color w:val="000000"/>
                <w:sz w:val="28"/>
                <w:szCs w:val="28"/>
              </w:rPr>
            </w:pPr>
            <w:r>
              <w:rPr>
                <w:rFonts w:ascii="標楷體" w:eastAsia="標楷體" w:hAnsi="標楷體" w:hint="eastAsia"/>
                <w:color w:val="000000"/>
                <w:sz w:val="28"/>
                <w:szCs w:val="28"/>
              </w:rPr>
              <w:t>綠色公民</w:t>
            </w:r>
          </w:p>
        </w:tc>
      </w:tr>
      <w:tr w:rsidR="00086891" w:rsidRPr="00391698" w:rsidTr="0066675E">
        <w:tc>
          <w:tcPr>
            <w:tcW w:w="2988" w:type="dxa"/>
            <w:shd w:val="clear" w:color="auto" w:fill="E7E6E6"/>
          </w:tcPr>
          <w:p w:rsidR="00086891" w:rsidRPr="00391698" w:rsidRDefault="00086891" w:rsidP="0066675E">
            <w:pPr>
              <w:spacing w:line="400" w:lineRule="exact"/>
              <w:rPr>
                <w:rFonts w:ascii="標楷體" w:eastAsia="標楷體" w:hAnsi="標楷體"/>
                <w:color w:val="000000"/>
                <w:sz w:val="28"/>
                <w:szCs w:val="28"/>
              </w:rPr>
            </w:pPr>
            <w:r w:rsidRPr="00391698">
              <w:rPr>
                <w:rFonts w:ascii="標楷體" w:eastAsia="標楷體" w:hAnsi="標楷體"/>
                <w:color w:val="000000"/>
                <w:sz w:val="28"/>
                <w:szCs w:val="28"/>
              </w:rPr>
              <w:t>6.資源類型</w:t>
            </w:r>
          </w:p>
        </w:tc>
        <w:tc>
          <w:tcPr>
            <w:tcW w:w="6706" w:type="dxa"/>
            <w:gridSpan w:val="3"/>
            <w:shd w:val="clear" w:color="auto" w:fill="auto"/>
          </w:tcPr>
          <w:p w:rsidR="00086891" w:rsidRPr="00391698" w:rsidRDefault="009C443B" w:rsidP="0066675E">
            <w:pPr>
              <w:spacing w:line="400" w:lineRule="exact"/>
              <w:rPr>
                <w:rFonts w:ascii="標楷體" w:eastAsia="標楷體" w:hAnsi="標楷體"/>
                <w:color w:val="000000"/>
                <w:sz w:val="28"/>
                <w:szCs w:val="28"/>
              </w:rPr>
            </w:pPr>
            <w:r>
              <w:rPr>
                <w:rFonts w:ascii="標楷體" w:eastAsia="標楷體" w:hAnsi="標楷體" w:hint="eastAsia"/>
                <w:color w:val="000000"/>
                <w:sz w:val="28"/>
                <w:szCs w:val="28"/>
              </w:rPr>
              <w:t>教學設計。</w:t>
            </w:r>
          </w:p>
        </w:tc>
      </w:tr>
      <w:tr w:rsidR="00086891" w:rsidRPr="00391698" w:rsidTr="0066675E">
        <w:tc>
          <w:tcPr>
            <w:tcW w:w="2988" w:type="dxa"/>
            <w:shd w:val="clear" w:color="auto" w:fill="E7E6E6"/>
          </w:tcPr>
          <w:p w:rsidR="00086891" w:rsidRPr="00391698" w:rsidRDefault="00086891" w:rsidP="0066675E">
            <w:pPr>
              <w:spacing w:line="400" w:lineRule="exact"/>
              <w:rPr>
                <w:rFonts w:ascii="標楷體" w:eastAsia="標楷體" w:hAnsi="標楷體"/>
                <w:color w:val="000000"/>
                <w:sz w:val="28"/>
                <w:szCs w:val="28"/>
              </w:rPr>
            </w:pPr>
            <w:r w:rsidRPr="00391698">
              <w:rPr>
                <w:rFonts w:ascii="標楷體" w:eastAsia="標楷體" w:hAnsi="標楷體"/>
                <w:color w:val="000000"/>
                <w:sz w:val="28"/>
                <w:szCs w:val="28"/>
              </w:rPr>
              <w:t>7.適用年級</w:t>
            </w:r>
          </w:p>
        </w:tc>
        <w:tc>
          <w:tcPr>
            <w:tcW w:w="6706" w:type="dxa"/>
            <w:gridSpan w:val="3"/>
            <w:shd w:val="clear" w:color="auto" w:fill="auto"/>
          </w:tcPr>
          <w:p w:rsidR="00086891" w:rsidRPr="00391698" w:rsidRDefault="00806F85" w:rsidP="0066675E">
            <w:pPr>
              <w:spacing w:line="400" w:lineRule="exact"/>
              <w:rPr>
                <w:rFonts w:ascii="標楷體" w:eastAsia="標楷體" w:hAnsi="標楷體"/>
                <w:color w:val="000000"/>
                <w:sz w:val="28"/>
                <w:szCs w:val="28"/>
              </w:rPr>
            </w:pPr>
            <w:r>
              <w:rPr>
                <w:rFonts w:ascii="標楷體" w:eastAsia="標楷體" w:hAnsi="標楷體" w:hint="eastAsia"/>
                <w:color w:val="000000"/>
                <w:sz w:val="28"/>
                <w:szCs w:val="28"/>
              </w:rPr>
              <w:t>06B</w:t>
            </w:r>
          </w:p>
        </w:tc>
      </w:tr>
      <w:tr w:rsidR="00086891" w:rsidRPr="00391698" w:rsidTr="0066675E">
        <w:tc>
          <w:tcPr>
            <w:tcW w:w="2988" w:type="dxa"/>
            <w:shd w:val="clear" w:color="auto" w:fill="E7E6E6"/>
          </w:tcPr>
          <w:p w:rsidR="00086891" w:rsidRPr="00391698" w:rsidRDefault="00086891" w:rsidP="0066675E">
            <w:pPr>
              <w:spacing w:line="400" w:lineRule="exact"/>
              <w:rPr>
                <w:rFonts w:ascii="標楷體" w:eastAsia="標楷體" w:hAnsi="標楷體"/>
                <w:color w:val="000000"/>
                <w:sz w:val="28"/>
                <w:szCs w:val="28"/>
              </w:rPr>
            </w:pPr>
            <w:r w:rsidRPr="00391698">
              <w:rPr>
                <w:rFonts w:ascii="標楷體" w:eastAsia="標楷體" w:hAnsi="標楷體"/>
                <w:color w:val="000000"/>
                <w:sz w:val="28"/>
                <w:szCs w:val="28"/>
              </w:rPr>
              <w:t>8.資源簡介</w:t>
            </w:r>
          </w:p>
        </w:tc>
        <w:tc>
          <w:tcPr>
            <w:tcW w:w="6706" w:type="dxa"/>
            <w:gridSpan w:val="3"/>
            <w:shd w:val="clear" w:color="auto" w:fill="auto"/>
          </w:tcPr>
          <w:p w:rsidR="00086891" w:rsidRPr="00391698" w:rsidRDefault="007A4D18" w:rsidP="007A4D18">
            <w:pPr>
              <w:spacing w:line="400" w:lineRule="exact"/>
              <w:rPr>
                <w:rFonts w:ascii="標楷體" w:eastAsia="標楷體" w:hAnsi="標楷體" w:hint="eastAsia"/>
                <w:color w:val="000000"/>
                <w:sz w:val="28"/>
                <w:szCs w:val="28"/>
              </w:rPr>
            </w:pPr>
            <w:r>
              <w:rPr>
                <w:rFonts w:ascii="標楷體" w:eastAsia="標楷體" w:hAnsi="標楷體" w:hint="eastAsia"/>
                <w:color w:val="000000"/>
                <w:sz w:val="28"/>
                <w:szCs w:val="28"/>
              </w:rPr>
              <w:t>透過影片介紹以及學生實地於網路搜尋資料和製作動畫的過程中，讓學生了解綠色公民的意義以及我們能夠實際對環境維護所做的幫助。</w:t>
            </w:r>
          </w:p>
        </w:tc>
      </w:tr>
      <w:tr w:rsidR="00086891" w:rsidRPr="00391698" w:rsidTr="0066675E">
        <w:tc>
          <w:tcPr>
            <w:tcW w:w="2988" w:type="dxa"/>
            <w:shd w:val="clear" w:color="auto" w:fill="E7E6E6"/>
          </w:tcPr>
          <w:p w:rsidR="00086891" w:rsidRPr="00391698" w:rsidRDefault="00086891" w:rsidP="0066675E">
            <w:pPr>
              <w:spacing w:line="400" w:lineRule="exact"/>
              <w:rPr>
                <w:rFonts w:ascii="標楷體" w:eastAsia="標楷體" w:hAnsi="標楷體"/>
                <w:color w:val="000000"/>
                <w:sz w:val="28"/>
                <w:szCs w:val="28"/>
              </w:rPr>
            </w:pPr>
            <w:r w:rsidRPr="00391698">
              <w:rPr>
                <w:rFonts w:ascii="標楷體" w:eastAsia="標楷體" w:hAnsi="標楷體"/>
                <w:color w:val="000000"/>
                <w:sz w:val="28"/>
                <w:szCs w:val="28"/>
              </w:rPr>
              <w:t>9.關鍵字</w:t>
            </w:r>
          </w:p>
        </w:tc>
        <w:tc>
          <w:tcPr>
            <w:tcW w:w="6706" w:type="dxa"/>
            <w:gridSpan w:val="3"/>
            <w:shd w:val="clear" w:color="auto" w:fill="auto"/>
          </w:tcPr>
          <w:p w:rsidR="00086891" w:rsidRPr="00391698" w:rsidRDefault="00806F85" w:rsidP="004D2F0D">
            <w:pPr>
              <w:spacing w:line="400" w:lineRule="exact"/>
              <w:rPr>
                <w:rFonts w:ascii="標楷體" w:eastAsia="標楷體" w:hAnsi="標楷體"/>
                <w:color w:val="000000"/>
                <w:sz w:val="28"/>
                <w:szCs w:val="28"/>
              </w:rPr>
            </w:pPr>
            <w:r>
              <w:rPr>
                <w:rFonts w:ascii="標楷體" w:eastAsia="標楷體" w:hAnsi="標楷體" w:hint="eastAsia"/>
                <w:color w:val="000000"/>
                <w:sz w:val="28"/>
                <w:szCs w:val="28"/>
              </w:rPr>
              <w:t>綠色公民</w:t>
            </w:r>
            <w:r>
              <w:rPr>
                <w:rFonts w:ascii="標楷體" w:eastAsia="標楷體" w:hAnsi="標楷體" w:hint="eastAsia"/>
                <w:color w:val="000000"/>
                <w:sz w:val="28"/>
                <w:szCs w:val="28"/>
              </w:rPr>
              <w:t>、環保</w:t>
            </w:r>
          </w:p>
        </w:tc>
      </w:tr>
      <w:tr w:rsidR="00086891" w:rsidRPr="00391698" w:rsidTr="0066675E">
        <w:tc>
          <w:tcPr>
            <w:tcW w:w="2988" w:type="dxa"/>
            <w:shd w:val="clear" w:color="auto" w:fill="E7E6E6"/>
          </w:tcPr>
          <w:p w:rsidR="00086891" w:rsidRPr="00391698" w:rsidRDefault="00086891" w:rsidP="0066675E">
            <w:pPr>
              <w:spacing w:line="400" w:lineRule="exact"/>
              <w:rPr>
                <w:rFonts w:ascii="標楷體" w:eastAsia="標楷體" w:hAnsi="標楷體"/>
                <w:color w:val="000000"/>
                <w:sz w:val="28"/>
                <w:szCs w:val="28"/>
              </w:rPr>
            </w:pPr>
            <w:r w:rsidRPr="00391698">
              <w:rPr>
                <w:rFonts w:ascii="標楷體" w:eastAsia="標楷體" w:hAnsi="標楷體"/>
                <w:color w:val="000000"/>
                <w:sz w:val="28"/>
                <w:szCs w:val="28"/>
              </w:rPr>
              <w:t>10.適用領域</w:t>
            </w:r>
            <w:r>
              <w:rPr>
                <w:rFonts w:ascii="標楷體" w:eastAsia="標楷體" w:hAnsi="標楷體" w:hint="eastAsia"/>
                <w:color w:val="000000"/>
                <w:sz w:val="28"/>
                <w:szCs w:val="28"/>
              </w:rPr>
              <w:t>、</w:t>
            </w:r>
            <w:r w:rsidRPr="00391698">
              <w:rPr>
                <w:rFonts w:ascii="標楷體" w:eastAsia="標楷體" w:hAnsi="標楷體"/>
                <w:color w:val="000000"/>
                <w:sz w:val="28"/>
                <w:szCs w:val="28"/>
              </w:rPr>
              <w:t>議題</w:t>
            </w:r>
          </w:p>
        </w:tc>
        <w:tc>
          <w:tcPr>
            <w:tcW w:w="6706" w:type="dxa"/>
            <w:gridSpan w:val="3"/>
            <w:shd w:val="clear" w:color="auto" w:fill="auto"/>
          </w:tcPr>
          <w:p w:rsidR="00086891" w:rsidRPr="00391698" w:rsidRDefault="00806F85" w:rsidP="00806F85">
            <w:pPr>
              <w:spacing w:line="400" w:lineRule="exact"/>
              <w:rPr>
                <w:rFonts w:ascii="標楷體" w:eastAsia="標楷體" w:hAnsi="標楷體"/>
                <w:color w:val="000000"/>
                <w:sz w:val="28"/>
                <w:szCs w:val="28"/>
              </w:rPr>
            </w:pPr>
            <w:r>
              <w:rPr>
                <w:rFonts w:ascii="標楷體" w:eastAsia="標楷體" w:hAnsi="標楷體" w:hint="eastAsia"/>
                <w:color w:val="000000"/>
                <w:sz w:val="28"/>
                <w:szCs w:val="28"/>
              </w:rPr>
              <w:t>資。環。</w:t>
            </w:r>
          </w:p>
        </w:tc>
      </w:tr>
      <w:tr w:rsidR="00086891" w:rsidRPr="00391698" w:rsidTr="0066675E">
        <w:tc>
          <w:tcPr>
            <w:tcW w:w="2988" w:type="dxa"/>
            <w:shd w:val="clear" w:color="auto" w:fill="E7E6E6"/>
            <w:vAlign w:val="center"/>
          </w:tcPr>
          <w:p w:rsidR="00086891" w:rsidRPr="00391698" w:rsidRDefault="00086891" w:rsidP="0066675E">
            <w:pPr>
              <w:spacing w:line="400" w:lineRule="exact"/>
              <w:rPr>
                <w:rFonts w:ascii="標楷體" w:eastAsia="標楷體" w:hAnsi="標楷體"/>
                <w:color w:val="000000"/>
                <w:sz w:val="28"/>
                <w:szCs w:val="28"/>
              </w:rPr>
            </w:pPr>
            <w:r w:rsidRPr="00391698">
              <w:rPr>
                <w:rFonts w:ascii="標楷體" w:eastAsia="標楷體" w:hAnsi="標楷體"/>
                <w:color w:val="000000"/>
                <w:sz w:val="28"/>
                <w:szCs w:val="28"/>
              </w:rPr>
              <w:t>11.資訊科技應用層次</w:t>
            </w:r>
          </w:p>
        </w:tc>
        <w:tc>
          <w:tcPr>
            <w:tcW w:w="6706" w:type="dxa"/>
            <w:gridSpan w:val="3"/>
            <w:shd w:val="clear" w:color="auto" w:fill="E7E6E6"/>
          </w:tcPr>
          <w:p w:rsidR="00086891" w:rsidRPr="00391698" w:rsidRDefault="00086891" w:rsidP="0066675E">
            <w:pPr>
              <w:spacing w:line="400" w:lineRule="exact"/>
              <w:rPr>
                <w:rFonts w:ascii="標楷體" w:eastAsia="標楷體" w:hAnsi="標楷體"/>
                <w:color w:val="000000"/>
                <w:sz w:val="28"/>
                <w:szCs w:val="28"/>
              </w:rPr>
            </w:pPr>
            <w:r w:rsidRPr="00391698">
              <w:rPr>
                <w:rFonts w:ascii="標楷體" w:eastAsia="標楷體" w:hAnsi="標楷體" w:hint="eastAsia"/>
                <w:color w:val="000000"/>
                <w:sz w:val="28"/>
                <w:szCs w:val="28"/>
              </w:rPr>
              <w:t>□</w:t>
            </w:r>
            <w:r w:rsidRPr="00391698">
              <w:rPr>
                <w:rFonts w:ascii="標楷體" w:eastAsia="標楷體" w:hAnsi="標楷體"/>
                <w:color w:val="000000"/>
                <w:sz w:val="28"/>
                <w:szCs w:val="28"/>
              </w:rPr>
              <w:t xml:space="preserve">輔助教學 </w:t>
            </w:r>
            <w:r w:rsidRPr="00391698">
              <w:rPr>
                <w:rFonts w:ascii="標楷體" w:eastAsia="標楷體" w:hAnsi="標楷體" w:hint="eastAsia"/>
                <w:color w:val="000000"/>
                <w:sz w:val="28"/>
                <w:szCs w:val="28"/>
              </w:rPr>
              <w:t>□</w:t>
            </w:r>
            <w:r w:rsidRPr="00391698">
              <w:rPr>
                <w:rFonts w:ascii="標楷體" w:eastAsia="標楷體" w:hAnsi="標楷體"/>
                <w:color w:val="000000"/>
                <w:sz w:val="28"/>
                <w:szCs w:val="28"/>
              </w:rPr>
              <w:t xml:space="preserve">互動教學 </w:t>
            </w:r>
            <w:r w:rsidRPr="00391698">
              <w:rPr>
                <w:rFonts w:ascii="標楷體" w:eastAsia="標楷體" w:hAnsi="標楷體" w:hint="eastAsia"/>
                <w:color w:val="000000"/>
                <w:sz w:val="28"/>
                <w:szCs w:val="28"/>
              </w:rPr>
              <w:t>□</w:t>
            </w:r>
            <w:r w:rsidRPr="00391698">
              <w:rPr>
                <w:rFonts w:ascii="標楷體" w:eastAsia="標楷體" w:hAnsi="標楷體"/>
                <w:color w:val="000000"/>
                <w:sz w:val="28"/>
                <w:szCs w:val="28"/>
              </w:rPr>
              <w:t>進階(創新)教學</w:t>
            </w:r>
          </w:p>
          <w:p w:rsidR="00086891" w:rsidRPr="00391698" w:rsidRDefault="00086891" w:rsidP="0066675E">
            <w:pPr>
              <w:spacing w:line="400" w:lineRule="exact"/>
              <w:rPr>
                <w:rFonts w:ascii="標楷體" w:eastAsia="標楷體" w:hAnsi="標楷體"/>
                <w:color w:val="000000"/>
                <w:sz w:val="28"/>
                <w:szCs w:val="28"/>
              </w:rPr>
            </w:pPr>
            <w:r w:rsidRPr="00391698">
              <w:rPr>
                <w:rFonts w:ascii="標楷體" w:eastAsia="標楷體" w:hAnsi="標楷體" w:hint="eastAsia"/>
                <w:color w:val="000000"/>
                <w:sz w:val="28"/>
                <w:szCs w:val="28"/>
              </w:rPr>
              <w:t>（本欄由</w:t>
            </w:r>
            <w:r>
              <w:rPr>
                <w:rFonts w:ascii="標楷體" w:eastAsia="標楷體" w:hAnsi="標楷體" w:hint="eastAsia"/>
                <w:color w:val="000000"/>
                <w:sz w:val="28"/>
                <w:szCs w:val="28"/>
              </w:rPr>
              <w:t>審查</w:t>
            </w:r>
            <w:r w:rsidRPr="00391698">
              <w:rPr>
                <w:rFonts w:ascii="標楷體" w:eastAsia="標楷體" w:hAnsi="標楷體" w:hint="eastAsia"/>
                <w:color w:val="000000"/>
                <w:sz w:val="28"/>
                <w:szCs w:val="28"/>
              </w:rPr>
              <w:t>委員依據標準認定，不</w:t>
            </w:r>
            <w:r>
              <w:rPr>
                <w:rFonts w:ascii="標楷體" w:eastAsia="標楷體" w:hAnsi="標楷體" w:hint="eastAsia"/>
                <w:color w:val="000000"/>
                <w:sz w:val="28"/>
                <w:szCs w:val="28"/>
              </w:rPr>
              <w:t>必</w:t>
            </w:r>
            <w:r w:rsidRPr="00391698">
              <w:rPr>
                <w:rFonts w:ascii="標楷體" w:eastAsia="標楷體" w:hAnsi="標楷體" w:hint="eastAsia"/>
                <w:color w:val="000000"/>
                <w:sz w:val="28"/>
                <w:szCs w:val="28"/>
              </w:rPr>
              <w:t>填寫）</w:t>
            </w:r>
          </w:p>
        </w:tc>
      </w:tr>
      <w:tr w:rsidR="00086891" w:rsidRPr="00391698" w:rsidTr="0066675E">
        <w:tc>
          <w:tcPr>
            <w:tcW w:w="2988" w:type="dxa"/>
            <w:shd w:val="clear" w:color="auto" w:fill="E7E6E6"/>
            <w:vAlign w:val="center"/>
          </w:tcPr>
          <w:p w:rsidR="00086891" w:rsidRPr="00391698" w:rsidRDefault="00086891" w:rsidP="0066675E">
            <w:pPr>
              <w:spacing w:line="400" w:lineRule="exact"/>
              <w:rPr>
                <w:rFonts w:ascii="標楷體" w:eastAsia="標楷體" w:hAnsi="標楷體"/>
                <w:color w:val="000000"/>
                <w:sz w:val="28"/>
                <w:szCs w:val="28"/>
              </w:rPr>
            </w:pPr>
            <w:r w:rsidRPr="00391698">
              <w:rPr>
                <w:rFonts w:ascii="標楷體" w:eastAsia="標楷體" w:hAnsi="標楷體"/>
                <w:color w:val="000000"/>
                <w:sz w:val="28"/>
                <w:szCs w:val="28"/>
              </w:rPr>
              <w:t>12.授權方式</w:t>
            </w:r>
          </w:p>
        </w:tc>
        <w:tc>
          <w:tcPr>
            <w:tcW w:w="6706" w:type="dxa"/>
            <w:gridSpan w:val="3"/>
            <w:shd w:val="clear" w:color="auto" w:fill="auto"/>
          </w:tcPr>
          <w:p w:rsidR="00086891" w:rsidRPr="00391698" w:rsidRDefault="00086891" w:rsidP="0066675E">
            <w:pPr>
              <w:spacing w:line="400" w:lineRule="exact"/>
              <w:rPr>
                <w:rFonts w:ascii="標楷體" w:eastAsia="標楷體" w:hAnsi="標楷體"/>
                <w:color w:val="000000"/>
                <w:sz w:val="28"/>
                <w:szCs w:val="28"/>
              </w:rPr>
            </w:pPr>
            <w:r w:rsidRPr="00391698">
              <w:rPr>
                <w:rFonts w:ascii="標楷體" w:eastAsia="標楷體" w:hAnsi="標楷體"/>
                <w:color w:val="000000"/>
                <w:sz w:val="28"/>
                <w:szCs w:val="28"/>
              </w:rPr>
              <w:t>建議優先採用「創用 CC 姓名標示-非商業性-相同方式分享 4.0 國際」</w:t>
            </w:r>
          </w:p>
        </w:tc>
      </w:tr>
      <w:tr w:rsidR="00086891" w:rsidRPr="00391698" w:rsidTr="0066675E">
        <w:tc>
          <w:tcPr>
            <w:tcW w:w="2988" w:type="dxa"/>
            <w:vMerge w:val="restart"/>
            <w:shd w:val="clear" w:color="auto" w:fill="E7E6E6"/>
            <w:vAlign w:val="center"/>
          </w:tcPr>
          <w:p w:rsidR="00086891" w:rsidRPr="00391698" w:rsidRDefault="00086891" w:rsidP="0066675E">
            <w:pPr>
              <w:spacing w:line="400" w:lineRule="exact"/>
              <w:rPr>
                <w:rFonts w:ascii="標楷體" w:eastAsia="標楷體" w:hAnsi="標楷體"/>
                <w:color w:val="000000"/>
                <w:sz w:val="28"/>
                <w:szCs w:val="28"/>
              </w:rPr>
            </w:pPr>
            <w:r w:rsidRPr="00391698">
              <w:rPr>
                <w:rFonts w:ascii="標楷體" w:eastAsia="標楷體" w:hAnsi="標楷體"/>
                <w:color w:val="000000"/>
                <w:sz w:val="28"/>
                <w:szCs w:val="28"/>
              </w:rPr>
              <w:t>13.教學目標</w:t>
            </w:r>
          </w:p>
        </w:tc>
        <w:tc>
          <w:tcPr>
            <w:tcW w:w="1798" w:type="dxa"/>
            <w:shd w:val="clear" w:color="auto" w:fill="E7E6E6"/>
          </w:tcPr>
          <w:p w:rsidR="00086891" w:rsidRPr="00391698" w:rsidRDefault="00086891" w:rsidP="0066675E">
            <w:pPr>
              <w:spacing w:line="400" w:lineRule="exact"/>
              <w:jc w:val="center"/>
              <w:rPr>
                <w:rFonts w:ascii="標楷體" w:eastAsia="標楷體" w:hAnsi="標楷體"/>
                <w:color w:val="000000"/>
                <w:sz w:val="28"/>
                <w:szCs w:val="28"/>
              </w:rPr>
            </w:pPr>
            <w:r w:rsidRPr="00391698">
              <w:rPr>
                <w:rFonts w:ascii="標楷體" w:eastAsia="標楷體" w:hAnsi="標楷體"/>
                <w:color w:val="000000"/>
                <w:sz w:val="28"/>
                <w:szCs w:val="28"/>
              </w:rPr>
              <w:t>單元目標</w:t>
            </w:r>
          </w:p>
        </w:tc>
        <w:tc>
          <w:tcPr>
            <w:tcW w:w="4908" w:type="dxa"/>
            <w:gridSpan w:val="2"/>
            <w:shd w:val="clear" w:color="auto" w:fill="auto"/>
          </w:tcPr>
          <w:p w:rsidR="003720C5" w:rsidRPr="003720C5" w:rsidRDefault="003720C5" w:rsidP="003720C5">
            <w:pPr>
              <w:pStyle w:val="a7"/>
              <w:widowControl/>
              <w:numPr>
                <w:ilvl w:val="0"/>
                <w:numId w:val="4"/>
              </w:numPr>
              <w:ind w:leftChars="0"/>
              <w:rPr>
                <w:rFonts w:ascii="標楷體" w:eastAsia="標楷體" w:hAnsi="標楷體" w:cs="Arial"/>
                <w:bCs/>
                <w:color w:val="000000" w:themeColor="text1"/>
                <w:kern w:val="24"/>
              </w:rPr>
            </w:pPr>
            <w:r w:rsidRPr="003720C5">
              <w:rPr>
                <w:rFonts w:ascii="標楷體" w:eastAsia="標楷體" w:hAnsi="標楷體" w:cs="Arial" w:hint="eastAsia"/>
                <w:bCs/>
                <w:color w:val="000000" w:themeColor="text1"/>
                <w:kern w:val="24"/>
              </w:rPr>
              <w:t>學生</w:t>
            </w:r>
            <w:r w:rsidRPr="003720C5">
              <w:rPr>
                <w:rFonts w:ascii="標楷體" w:eastAsia="標楷體" w:hAnsi="標楷體" w:cs="Arial" w:hint="eastAsia"/>
                <w:bCs/>
                <w:color w:val="000000" w:themeColor="text1"/>
                <w:kern w:val="24"/>
              </w:rPr>
              <w:t>能熟練程式設計軟體的運用，因應環境與生態問題，擬定因應計畫。</w:t>
            </w:r>
          </w:p>
          <w:p w:rsidR="003720C5" w:rsidRPr="003720C5" w:rsidRDefault="003720C5" w:rsidP="003720C5">
            <w:pPr>
              <w:pStyle w:val="a7"/>
              <w:widowControl/>
              <w:numPr>
                <w:ilvl w:val="0"/>
                <w:numId w:val="4"/>
              </w:numPr>
              <w:ind w:leftChars="0"/>
              <w:rPr>
                <w:rFonts w:ascii="標楷體" w:eastAsia="標楷體" w:hAnsi="標楷體" w:cs="Arial"/>
                <w:bCs/>
                <w:color w:val="000000" w:themeColor="text1"/>
                <w:kern w:val="24"/>
              </w:rPr>
            </w:pPr>
            <w:r w:rsidRPr="003720C5">
              <w:rPr>
                <w:rFonts w:ascii="標楷體" w:eastAsia="標楷體" w:hAnsi="標楷體" w:cs="Arial" w:hint="eastAsia"/>
                <w:bCs/>
                <w:color w:val="000000" w:themeColor="text1"/>
                <w:kern w:val="24"/>
              </w:rPr>
              <w:t>學生能具備資料編輯、網頁使用等基本能力，認識網路倫理與資訊安全，並能理解、判讀媒體內容的價值與正確性。</w:t>
            </w:r>
          </w:p>
          <w:p w:rsidR="00086891" w:rsidRPr="00391698" w:rsidRDefault="003720C5" w:rsidP="003720C5">
            <w:pPr>
              <w:pStyle w:val="a7"/>
              <w:widowControl/>
              <w:numPr>
                <w:ilvl w:val="0"/>
                <w:numId w:val="4"/>
              </w:numPr>
              <w:ind w:leftChars="0"/>
              <w:rPr>
                <w:rFonts w:ascii="標楷體" w:eastAsia="標楷體" w:hAnsi="標楷體"/>
                <w:color w:val="000000"/>
                <w:sz w:val="28"/>
                <w:szCs w:val="28"/>
              </w:rPr>
            </w:pPr>
            <w:r w:rsidRPr="003720C5">
              <w:rPr>
                <w:rFonts w:ascii="標楷體" w:eastAsia="標楷體" w:hAnsi="標楷體" w:cs="Arial" w:hint="eastAsia"/>
                <w:bCs/>
                <w:color w:val="000000" w:themeColor="text1"/>
                <w:kern w:val="24"/>
              </w:rPr>
              <w:t>學生能</w:t>
            </w:r>
            <w:r w:rsidRPr="003720C5">
              <w:rPr>
                <w:rStyle w:val="fontstyle21"/>
                <w:rFonts w:ascii="標楷體" w:eastAsia="標楷體" w:hAnsi="標楷體"/>
                <w:color w:val="000000" w:themeColor="text1"/>
              </w:rPr>
              <w:t>具備理解與關心</w:t>
            </w:r>
            <w:r w:rsidRPr="003720C5">
              <w:rPr>
                <w:rStyle w:val="fontstyle21"/>
                <w:rFonts w:ascii="標楷體" w:eastAsia="標楷體" w:hAnsi="標楷體" w:hint="eastAsia"/>
                <w:color w:val="000000" w:themeColor="text1"/>
              </w:rPr>
              <w:t>台灣與世界環境生態問題</w:t>
            </w:r>
            <w:r w:rsidRPr="003720C5">
              <w:rPr>
                <w:rStyle w:val="fontstyle21"/>
                <w:rFonts w:ascii="標楷體" w:eastAsia="標楷體" w:hAnsi="標楷體"/>
                <w:color w:val="000000" w:themeColor="text1"/>
              </w:rPr>
              <w:t>的素養，並認識</w:t>
            </w:r>
            <w:r w:rsidRPr="003720C5">
              <w:rPr>
                <w:rStyle w:val="fontstyle21"/>
                <w:rFonts w:ascii="標楷體" w:eastAsia="標楷體" w:hAnsi="標楷體" w:hint="eastAsia"/>
                <w:color w:val="000000" w:themeColor="text1"/>
              </w:rPr>
              <w:t>永續發展的重要性</w:t>
            </w:r>
            <w:r w:rsidRPr="003720C5">
              <w:rPr>
                <w:rStyle w:val="fontstyle21"/>
                <w:rFonts w:ascii="標楷體" w:eastAsia="標楷體" w:hAnsi="標楷體"/>
                <w:color w:val="000000" w:themeColor="text1"/>
              </w:rPr>
              <w:t>。</w:t>
            </w:r>
          </w:p>
        </w:tc>
      </w:tr>
      <w:tr w:rsidR="00086891" w:rsidRPr="00391698" w:rsidTr="0066675E">
        <w:tc>
          <w:tcPr>
            <w:tcW w:w="2988" w:type="dxa"/>
            <w:vMerge/>
            <w:shd w:val="clear" w:color="auto" w:fill="E7E6E6"/>
          </w:tcPr>
          <w:p w:rsidR="00086891" w:rsidRPr="00391698" w:rsidRDefault="00086891" w:rsidP="0066675E">
            <w:pPr>
              <w:spacing w:line="400" w:lineRule="exact"/>
              <w:rPr>
                <w:rFonts w:ascii="標楷體" w:eastAsia="標楷體" w:hAnsi="標楷體"/>
                <w:color w:val="000000"/>
                <w:sz w:val="28"/>
                <w:szCs w:val="28"/>
              </w:rPr>
            </w:pPr>
          </w:p>
        </w:tc>
        <w:tc>
          <w:tcPr>
            <w:tcW w:w="1798" w:type="dxa"/>
            <w:shd w:val="clear" w:color="auto" w:fill="E7E6E6"/>
          </w:tcPr>
          <w:p w:rsidR="00086891" w:rsidRPr="00391698" w:rsidRDefault="00086891" w:rsidP="0066675E">
            <w:pPr>
              <w:spacing w:line="400" w:lineRule="exact"/>
              <w:jc w:val="center"/>
              <w:rPr>
                <w:rFonts w:ascii="標楷體" w:eastAsia="標楷體" w:hAnsi="標楷體"/>
                <w:color w:val="000000"/>
                <w:sz w:val="28"/>
                <w:szCs w:val="28"/>
              </w:rPr>
            </w:pPr>
            <w:r w:rsidRPr="00391698">
              <w:rPr>
                <w:rFonts w:ascii="標楷體" w:eastAsia="標楷體" w:hAnsi="標楷體"/>
                <w:color w:val="000000"/>
                <w:sz w:val="28"/>
                <w:szCs w:val="28"/>
              </w:rPr>
              <w:t>詳細目標</w:t>
            </w:r>
          </w:p>
        </w:tc>
        <w:tc>
          <w:tcPr>
            <w:tcW w:w="4908" w:type="dxa"/>
            <w:gridSpan w:val="2"/>
            <w:shd w:val="clear" w:color="auto" w:fill="auto"/>
          </w:tcPr>
          <w:p w:rsidR="003720C5" w:rsidRDefault="003720C5" w:rsidP="003720C5">
            <w:pPr>
              <w:pStyle w:val="a7"/>
              <w:numPr>
                <w:ilvl w:val="0"/>
                <w:numId w:val="5"/>
              </w:numPr>
              <w:adjustRightInd w:val="0"/>
              <w:snapToGrid w:val="0"/>
              <w:ind w:leftChars="0"/>
              <w:rPr>
                <w:rFonts w:ascii="標楷體" w:eastAsia="標楷體" w:hAnsi="標楷體"/>
                <w:color w:val="000000" w:themeColor="text1"/>
                <w:kern w:val="0"/>
                <w:szCs w:val="24"/>
              </w:rPr>
            </w:pPr>
            <w:r>
              <w:rPr>
                <w:rFonts w:ascii="標楷體" w:eastAsia="標楷體" w:hAnsi="標楷體" w:hint="eastAsia"/>
                <w:color w:val="000000" w:themeColor="text1"/>
                <w:kern w:val="0"/>
                <w:szCs w:val="24"/>
              </w:rPr>
              <w:t>學生</w:t>
            </w:r>
            <w:r w:rsidRPr="00D322E9">
              <w:rPr>
                <w:rFonts w:ascii="標楷體" w:eastAsia="標楷體" w:hAnsi="標楷體" w:hint="eastAsia"/>
                <w:color w:val="000000" w:themeColor="text1"/>
                <w:kern w:val="0"/>
                <w:szCs w:val="24"/>
              </w:rPr>
              <w:t>能</w:t>
            </w:r>
            <w:r>
              <w:rPr>
                <w:rFonts w:ascii="標楷體" w:eastAsia="標楷體" w:hAnsi="標楷體" w:hint="eastAsia"/>
                <w:color w:val="000000" w:themeColor="text1"/>
                <w:kern w:val="0"/>
                <w:szCs w:val="24"/>
              </w:rPr>
              <w:t>理解綠色公民責任並因應環境問題提出解決辦法。</w:t>
            </w:r>
          </w:p>
          <w:p w:rsidR="003720C5" w:rsidRDefault="003720C5" w:rsidP="003720C5">
            <w:pPr>
              <w:pStyle w:val="a7"/>
              <w:numPr>
                <w:ilvl w:val="0"/>
                <w:numId w:val="5"/>
              </w:numPr>
              <w:adjustRightInd w:val="0"/>
              <w:snapToGrid w:val="0"/>
              <w:ind w:leftChars="0"/>
              <w:rPr>
                <w:rFonts w:ascii="標楷體" w:eastAsia="標楷體" w:hAnsi="標楷體"/>
                <w:color w:val="000000" w:themeColor="text1"/>
                <w:kern w:val="0"/>
                <w:szCs w:val="24"/>
              </w:rPr>
            </w:pPr>
            <w:r>
              <w:rPr>
                <w:rFonts w:ascii="標楷體" w:eastAsia="標楷體" w:hAnsi="標楷體" w:hint="eastAsia"/>
                <w:color w:val="000000" w:themeColor="text1"/>
                <w:kern w:val="0"/>
                <w:szCs w:val="24"/>
              </w:rPr>
              <w:t>學生</w:t>
            </w:r>
            <w:r w:rsidRPr="00D322E9">
              <w:rPr>
                <w:rFonts w:ascii="標楷體" w:eastAsia="標楷體" w:hAnsi="標楷體" w:hint="eastAsia"/>
                <w:color w:val="000000" w:themeColor="text1"/>
                <w:kern w:val="0"/>
                <w:szCs w:val="24"/>
              </w:rPr>
              <w:t>能透過網路蒐集綠色公民責任資料，並兼顧不同觀點或意見</w:t>
            </w:r>
            <w:r>
              <w:rPr>
                <w:rFonts w:ascii="標楷體" w:eastAsia="標楷體" w:hAnsi="標楷體" w:hint="eastAsia"/>
                <w:color w:val="000000" w:themeColor="text1"/>
                <w:kern w:val="0"/>
                <w:szCs w:val="24"/>
              </w:rPr>
              <w:t>。</w:t>
            </w:r>
          </w:p>
          <w:p w:rsidR="00086891" w:rsidRPr="00391698" w:rsidRDefault="005340CA" w:rsidP="005340CA">
            <w:pPr>
              <w:pStyle w:val="a7"/>
              <w:numPr>
                <w:ilvl w:val="0"/>
                <w:numId w:val="5"/>
              </w:numPr>
              <w:adjustRightInd w:val="0"/>
              <w:snapToGrid w:val="0"/>
              <w:ind w:leftChars="0"/>
              <w:rPr>
                <w:rFonts w:ascii="標楷體" w:eastAsia="標楷體" w:hAnsi="標楷體"/>
                <w:color w:val="000000"/>
                <w:sz w:val="28"/>
                <w:szCs w:val="28"/>
              </w:rPr>
            </w:pPr>
            <w:r>
              <w:rPr>
                <w:rFonts w:ascii="標楷體" w:eastAsia="標楷體" w:hAnsi="標楷體" w:hint="eastAsia"/>
                <w:color w:val="000000" w:themeColor="text1"/>
                <w:kern w:val="0"/>
                <w:szCs w:val="24"/>
              </w:rPr>
              <w:t>學生</w:t>
            </w:r>
            <w:r w:rsidRPr="00D322E9">
              <w:rPr>
                <w:rFonts w:ascii="標楷體" w:eastAsia="標楷體" w:hAnsi="標楷體" w:hint="eastAsia"/>
                <w:color w:val="000000" w:themeColor="text1"/>
                <w:kern w:val="0"/>
                <w:szCs w:val="24"/>
              </w:rPr>
              <w:t>能</w:t>
            </w:r>
            <w:r w:rsidR="003720C5">
              <w:rPr>
                <w:rFonts w:ascii="標楷體" w:eastAsia="標楷體" w:hAnsi="標楷體" w:hint="eastAsia"/>
                <w:color w:val="000000" w:themeColor="text1"/>
                <w:kern w:val="0"/>
                <w:szCs w:val="24"/>
              </w:rPr>
              <w:t>整理綠色公民責任相關資料的重點，</w:t>
            </w:r>
            <w:r>
              <w:rPr>
                <w:rFonts w:ascii="標楷體" w:eastAsia="標楷體" w:hAnsi="標楷體" w:hint="eastAsia"/>
                <w:color w:val="000000" w:themeColor="text1"/>
                <w:kern w:val="0"/>
                <w:szCs w:val="24"/>
              </w:rPr>
              <w:t>並</w:t>
            </w:r>
            <w:r w:rsidR="003720C5">
              <w:rPr>
                <w:rFonts w:ascii="標楷體" w:eastAsia="標楷體" w:hAnsi="標楷體" w:hint="eastAsia"/>
                <w:color w:val="000000" w:themeColor="text1"/>
                <w:kern w:val="0"/>
                <w:szCs w:val="24"/>
              </w:rPr>
              <w:t>透過程式設計軟體創作宣傳動畫，來描述和解釋綠色公民責任</w:t>
            </w:r>
            <w:r>
              <w:rPr>
                <w:rFonts w:ascii="標楷體" w:eastAsia="標楷體" w:hAnsi="標楷體" w:hint="eastAsia"/>
                <w:color w:val="000000" w:themeColor="text1"/>
                <w:kern w:val="0"/>
                <w:szCs w:val="24"/>
              </w:rPr>
              <w:t>。</w:t>
            </w:r>
          </w:p>
        </w:tc>
      </w:tr>
      <w:tr w:rsidR="00086891" w:rsidRPr="00391698" w:rsidTr="0066675E">
        <w:tc>
          <w:tcPr>
            <w:tcW w:w="9694" w:type="dxa"/>
            <w:gridSpan w:val="4"/>
            <w:shd w:val="clear" w:color="auto" w:fill="E7E6E6"/>
          </w:tcPr>
          <w:p w:rsidR="00086891" w:rsidRPr="00391698" w:rsidRDefault="00086891" w:rsidP="0066675E">
            <w:pPr>
              <w:spacing w:line="400" w:lineRule="exact"/>
              <w:jc w:val="center"/>
              <w:rPr>
                <w:rFonts w:ascii="標楷體" w:eastAsia="標楷體" w:hAnsi="標楷體"/>
                <w:color w:val="000000"/>
                <w:sz w:val="28"/>
                <w:szCs w:val="28"/>
              </w:rPr>
            </w:pPr>
            <w:r w:rsidRPr="00391698">
              <w:rPr>
                <w:rFonts w:ascii="標楷體" w:eastAsia="標楷體" w:hAnsi="標楷體"/>
                <w:color w:val="000000"/>
                <w:sz w:val="28"/>
                <w:szCs w:val="28"/>
              </w:rPr>
              <w:lastRenderedPageBreak/>
              <w:t>14.教學流程</w:t>
            </w:r>
          </w:p>
        </w:tc>
      </w:tr>
      <w:tr w:rsidR="00086891" w:rsidRPr="00391698" w:rsidTr="0066675E">
        <w:trPr>
          <w:trHeight w:val="2709"/>
        </w:trPr>
        <w:tc>
          <w:tcPr>
            <w:tcW w:w="9694" w:type="dxa"/>
            <w:gridSpan w:val="4"/>
            <w:shd w:val="clear" w:color="auto" w:fill="auto"/>
          </w:tcPr>
          <w:p w:rsidR="00086891" w:rsidRDefault="00993D35" w:rsidP="0066675E">
            <w:pPr>
              <w:spacing w:line="400" w:lineRule="exact"/>
              <w:rPr>
                <w:rFonts w:ascii="標楷體" w:eastAsia="標楷體" w:hAnsi="標楷體"/>
                <w:color w:val="000000"/>
                <w:sz w:val="28"/>
                <w:szCs w:val="28"/>
              </w:rPr>
            </w:pPr>
            <w:r>
              <w:rPr>
                <w:rFonts w:ascii="標楷體" w:eastAsia="標楷體" w:hAnsi="標楷體" w:hint="eastAsia"/>
                <w:color w:val="000000"/>
                <w:sz w:val="28"/>
                <w:szCs w:val="28"/>
              </w:rPr>
              <w:t>教學活動一</w:t>
            </w:r>
          </w:p>
          <w:p w:rsidR="00993D35" w:rsidRDefault="00993D35" w:rsidP="0066675E">
            <w:pPr>
              <w:spacing w:line="400" w:lineRule="exact"/>
              <w:rPr>
                <w:rFonts w:ascii="標楷體" w:eastAsia="標楷體" w:hAnsi="標楷體"/>
                <w:color w:val="000000"/>
                <w:sz w:val="28"/>
                <w:szCs w:val="28"/>
              </w:rPr>
            </w:pPr>
            <w:r>
              <w:rPr>
                <w:rFonts w:ascii="標楷體" w:eastAsia="標楷體" w:hAnsi="標楷體"/>
                <w:noProof/>
                <w:color w:val="000000"/>
                <w:sz w:val="28"/>
                <w:szCs w:val="28"/>
              </w:rPr>
              <mc:AlternateContent>
                <mc:Choice Requires="wpg">
                  <w:drawing>
                    <wp:anchor distT="0" distB="0" distL="114300" distR="114300" simplePos="0" relativeHeight="251669504" behindDoc="0" locked="0" layoutInCell="1" allowOverlap="1">
                      <wp:simplePos x="0" y="0"/>
                      <wp:positionH relativeFrom="column">
                        <wp:posOffset>61595</wp:posOffset>
                      </wp:positionH>
                      <wp:positionV relativeFrom="paragraph">
                        <wp:posOffset>111125</wp:posOffset>
                      </wp:positionV>
                      <wp:extent cx="5353050" cy="409575"/>
                      <wp:effectExtent l="0" t="0" r="19050" b="28575"/>
                      <wp:wrapNone/>
                      <wp:docPr id="9" name="群組 9"/>
                      <wp:cNvGraphicFramePr/>
                      <a:graphic xmlns:a="http://schemas.openxmlformats.org/drawingml/2006/main">
                        <a:graphicData uri="http://schemas.microsoft.com/office/word/2010/wordprocessingGroup">
                          <wpg:wgp>
                            <wpg:cNvGrpSpPr/>
                            <wpg:grpSpPr>
                              <a:xfrm>
                                <a:off x="0" y="0"/>
                                <a:ext cx="5353050" cy="409575"/>
                                <a:chOff x="0" y="0"/>
                                <a:chExt cx="5353050" cy="409575"/>
                              </a:xfrm>
                            </wpg:grpSpPr>
                            <wps:wsp>
                              <wps:cNvPr id="1" name="矩形 1"/>
                              <wps:cNvSpPr/>
                              <wps:spPr>
                                <a:xfrm>
                                  <a:off x="0" y="0"/>
                                  <a:ext cx="1085850" cy="409575"/>
                                </a:xfrm>
                                <a:prstGeom prst="rect">
                                  <a:avLst/>
                                </a:prstGeom>
                              </wps:spPr>
                              <wps:style>
                                <a:lnRef idx="2">
                                  <a:schemeClr val="accent6"/>
                                </a:lnRef>
                                <a:fillRef idx="1">
                                  <a:schemeClr val="lt1"/>
                                </a:fillRef>
                                <a:effectRef idx="0">
                                  <a:schemeClr val="accent6"/>
                                </a:effectRef>
                                <a:fontRef idx="minor">
                                  <a:schemeClr val="dk1"/>
                                </a:fontRef>
                              </wps:style>
                              <wps:txbx>
                                <w:txbxContent>
                                  <w:p w:rsidR="00993D35" w:rsidRPr="00993D35" w:rsidRDefault="00993D35" w:rsidP="00993D35">
                                    <w:pPr>
                                      <w:jc w:val="center"/>
                                    </w:pPr>
                                    <w:r w:rsidRPr="00993D35">
                                      <w:rPr>
                                        <w:rFonts w:hint="eastAsia"/>
                                      </w:rPr>
                                      <w:t>觀看影片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矩形 3"/>
                              <wps:cNvSpPr/>
                              <wps:spPr>
                                <a:xfrm>
                                  <a:off x="1419225" y="0"/>
                                  <a:ext cx="1085850" cy="409575"/>
                                </a:xfrm>
                                <a:prstGeom prst="rect">
                                  <a:avLst/>
                                </a:prstGeom>
                                <a:ln/>
                              </wps:spPr>
                              <wps:style>
                                <a:lnRef idx="2">
                                  <a:schemeClr val="accent6"/>
                                </a:lnRef>
                                <a:fillRef idx="1">
                                  <a:schemeClr val="lt1"/>
                                </a:fillRef>
                                <a:effectRef idx="0">
                                  <a:schemeClr val="accent6"/>
                                </a:effectRef>
                                <a:fontRef idx="minor">
                                  <a:schemeClr val="dk1"/>
                                </a:fontRef>
                              </wps:style>
                              <wps:txbx>
                                <w:txbxContent>
                                  <w:p w:rsidR="00993D35" w:rsidRDefault="00993D35" w:rsidP="00993D35">
                                    <w:pPr>
                                      <w:jc w:val="center"/>
                                    </w:pPr>
                                    <w:r>
                                      <w:rPr>
                                        <w:rFonts w:hint="eastAsia"/>
                                      </w:rPr>
                                      <w:t>說明</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矩形 4"/>
                              <wps:cNvSpPr/>
                              <wps:spPr>
                                <a:xfrm>
                                  <a:off x="2847975" y="0"/>
                                  <a:ext cx="1085850" cy="409575"/>
                                </a:xfrm>
                                <a:prstGeom prst="rect">
                                  <a:avLst/>
                                </a:prstGeom>
                                <a:ln/>
                              </wps:spPr>
                              <wps:style>
                                <a:lnRef idx="2">
                                  <a:schemeClr val="accent6"/>
                                </a:lnRef>
                                <a:fillRef idx="1">
                                  <a:schemeClr val="lt1"/>
                                </a:fillRef>
                                <a:effectRef idx="0">
                                  <a:schemeClr val="accent6"/>
                                </a:effectRef>
                                <a:fontRef idx="minor">
                                  <a:schemeClr val="dk1"/>
                                </a:fontRef>
                              </wps:style>
                              <wps:txbx>
                                <w:txbxContent>
                                  <w:p w:rsidR="00993D35" w:rsidRDefault="00993D35" w:rsidP="00993D35">
                                    <w:pPr>
                                      <w:jc w:val="center"/>
                                    </w:pPr>
                                    <w:r>
                                      <w:rPr>
                                        <w:rFonts w:hint="eastAsia"/>
                                      </w:rPr>
                                      <w:t>討論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矩形 5"/>
                              <wps:cNvSpPr/>
                              <wps:spPr>
                                <a:xfrm>
                                  <a:off x="4267200" y="0"/>
                                  <a:ext cx="1085850" cy="409575"/>
                                </a:xfrm>
                                <a:prstGeom prst="rect">
                                  <a:avLst/>
                                </a:prstGeom>
                                <a:ln/>
                              </wps:spPr>
                              <wps:style>
                                <a:lnRef idx="2">
                                  <a:schemeClr val="accent6"/>
                                </a:lnRef>
                                <a:fillRef idx="1">
                                  <a:schemeClr val="lt1"/>
                                </a:fillRef>
                                <a:effectRef idx="0">
                                  <a:schemeClr val="accent6"/>
                                </a:effectRef>
                                <a:fontRef idx="minor">
                                  <a:schemeClr val="dk1"/>
                                </a:fontRef>
                              </wps:style>
                              <wps:txbx>
                                <w:txbxContent>
                                  <w:p w:rsidR="00993D35" w:rsidRDefault="00993D35" w:rsidP="00993D35">
                                    <w:pPr>
                                      <w:jc w:val="center"/>
                                    </w:pPr>
                                    <w:r>
                                      <w:rPr>
                                        <w:rFonts w:hint="eastAsia"/>
                                      </w:rPr>
                                      <w:t>發表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直線單箭頭接點 6"/>
                              <wps:cNvCnPr/>
                              <wps:spPr>
                                <a:xfrm>
                                  <a:off x="1104900" y="228600"/>
                                  <a:ext cx="33337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7" name="直線單箭頭接點 7"/>
                              <wps:cNvCnPr/>
                              <wps:spPr>
                                <a:xfrm>
                                  <a:off x="3962400" y="209550"/>
                                  <a:ext cx="333375" cy="0"/>
                                </a:xfrm>
                                <a:prstGeom prst="straightConnector1">
                                  <a:avLst/>
                                </a:prstGeom>
                                <a:noFill/>
                                <a:ln w="6350" cap="flat" cmpd="sng" algn="ctr">
                                  <a:solidFill>
                                    <a:srgbClr val="5B9BD5"/>
                                  </a:solidFill>
                                  <a:prstDash val="solid"/>
                                  <a:miter lim="800000"/>
                                  <a:tailEnd type="triangle"/>
                                </a:ln>
                                <a:effectLst/>
                              </wps:spPr>
                              <wps:bodyPr/>
                            </wps:wsp>
                            <wps:wsp>
                              <wps:cNvPr id="8" name="直線單箭頭接點 8"/>
                              <wps:cNvCnPr/>
                              <wps:spPr>
                                <a:xfrm>
                                  <a:off x="2505075" y="219075"/>
                                  <a:ext cx="333375" cy="0"/>
                                </a:xfrm>
                                <a:prstGeom prst="straightConnector1">
                                  <a:avLst/>
                                </a:prstGeom>
                                <a:noFill/>
                                <a:ln w="6350" cap="flat" cmpd="sng" algn="ctr">
                                  <a:solidFill>
                                    <a:srgbClr val="5B9BD5"/>
                                  </a:solidFill>
                                  <a:prstDash val="solid"/>
                                  <a:miter lim="800000"/>
                                  <a:tailEnd type="triangle"/>
                                </a:ln>
                                <a:effectLst/>
                              </wps:spPr>
                              <wps:bodyPr/>
                            </wps:wsp>
                          </wpg:wgp>
                        </a:graphicData>
                      </a:graphic>
                    </wp:anchor>
                  </w:drawing>
                </mc:Choice>
                <mc:Fallback>
                  <w:pict>
                    <v:group id="群組 9" o:spid="_x0000_s1026" style="position:absolute;margin-left:4.85pt;margin-top:8.75pt;width:421.5pt;height:32.25pt;z-index:251669504" coordsize="53530,4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">
                      <v:rect id="矩形 1" o:spid="_x0000_s1027" style="position:absolute;width:10858;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" fillcolor="white [3201]" strokecolor="#70ad47 [3209]" strokeweight="1pt">
                        <v:textbox>
                          <w:txbxContent>
                            <w:p w:rsidR="00993D35" w:rsidRPr="00993D35" w:rsidRDefault="00993D35" w:rsidP="00993D35">
                              <w:pPr>
                                <w:jc w:val="center"/>
                              </w:pPr>
                              <w:r w:rsidRPr="00993D35">
                                <w:rPr>
                                  <w:rFonts w:hint="eastAsia"/>
                                </w:rPr>
                                <w:t>觀看影片</w:t>
                              </w:r>
                            </w:p>
                          </w:txbxContent>
                        </v:textbox>
                      </v:rect>
                      <v:rect id="矩形 3" o:spid="_x0000_s1028" style="position:absolute;left:14192;width:10858;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" fillcolor="white [3201]" strokecolor="#70ad47 [3209]" strokeweight="1pt">
                        <v:textbox>
                          <w:txbxContent>
                            <w:p w:rsidR="00993D35" w:rsidRDefault="00993D35" w:rsidP="00993D35">
                              <w:pPr>
                                <w:jc w:val="center"/>
                              </w:pPr>
                              <w:r>
                                <w:rPr>
                                  <w:rFonts w:hint="eastAsia"/>
                                </w:rPr>
                                <w:t>說明</w:t>
                              </w:r>
                            </w:p>
                          </w:txbxContent>
                        </v:textbox>
                      </v:rect>
                      <v:rect id="矩形 4" o:spid="_x0000_s1029" style="position:absolute;left:28479;width:10859;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" fillcolor="white [3201]" strokecolor="#70ad47 [3209]" strokeweight="1pt">
                        <v:textbox>
                          <w:txbxContent>
                            <w:p w:rsidR="00993D35" w:rsidRDefault="00993D35" w:rsidP="00993D35">
                              <w:pPr>
                                <w:jc w:val="center"/>
                              </w:pPr>
                              <w:r>
                                <w:rPr>
                                  <w:rFonts w:hint="eastAsia"/>
                                </w:rPr>
                                <w:t>討論</w:t>
                              </w:r>
                            </w:p>
                          </w:txbxContent>
                        </v:textbox>
                      </v:rect>
                      <v:rect id="矩形 5" o:spid="_x0000_s1030" style="position:absolute;left:42672;width:10858;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" fillcolor="white [3201]" strokecolor="#70ad47 [3209]" strokeweight="1pt">
                        <v:textbox>
                          <w:txbxContent>
                            <w:p w:rsidR="00993D35" w:rsidRDefault="00993D35" w:rsidP="00993D35">
                              <w:pPr>
                                <w:jc w:val="center"/>
                              </w:pPr>
                              <w:r>
                                <w:rPr>
                                  <w:rFonts w:hint="eastAsia"/>
                                </w:rPr>
                                <w:t>發表</w:t>
                              </w:r>
                            </w:p>
                          </w:txbxContent>
                        </v:textbox>
                      </v:rect>
                      <v:shapetype id="_x0000_t32" coordsize="21600,21600" o:spt="32" o:oned="t" path="m,l21600,21600e" filled="f">
                        <v:path arrowok="t" fillok="f" o:connecttype="none"/>
                        <o:lock v:ext="edit" shapetype="t"/>
                      </v:shapetype>
                      <v:shape id="直線單箭頭接點 6" o:spid="_x0000_s1031" type="#_x0000_t32" style="position:absolute;left:11049;top:2286;width:333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" strokecolor="#5b9bd5 [3204]" strokeweight=".5pt">
                        <v:stroke endarrow="block" joinstyle="miter"/>
                      </v:shape>
                      <v:shape id="直線單箭頭接點 7" o:spid="_x0000_s1032" type="#_x0000_t32" style="position:absolute;left:39624;top:2095;width:333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" strokecolor="#5b9bd5" strokeweight=".5pt">
                        <v:stroke endarrow="block" joinstyle="miter"/>
                      </v:shape>
                      <v:shape id="直線單箭頭接點 8" o:spid="_x0000_s1033" type="#_x0000_t32" style="position:absolute;left:25050;top:2190;width:333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" strokecolor="#5b9bd5" strokeweight=".5pt">
                        <v:stroke endarrow="block" joinstyle="miter"/>
                      </v:shape>
                    </v:group>
                  </w:pict>
                </mc:Fallback>
              </mc:AlternateContent>
            </w:r>
          </w:p>
          <w:p w:rsidR="00993D35" w:rsidRDefault="00993D35" w:rsidP="0066675E">
            <w:pPr>
              <w:spacing w:line="400" w:lineRule="exact"/>
              <w:rPr>
                <w:rFonts w:ascii="標楷體" w:eastAsia="標楷體" w:hAnsi="標楷體"/>
                <w:color w:val="000000"/>
                <w:sz w:val="28"/>
                <w:szCs w:val="28"/>
              </w:rPr>
            </w:pPr>
          </w:p>
          <w:p w:rsidR="00993D35" w:rsidRDefault="00993D35" w:rsidP="0066675E">
            <w:pPr>
              <w:spacing w:line="400" w:lineRule="exact"/>
              <w:rPr>
                <w:rFonts w:ascii="標楷體" w:eastAsia="標楷體" w:hAnsi="標楷體"/>
                <w:color w:val="000000"/>
                <w:sz w:val="28"/>
                <w:szCs w:val="28"/>
              </w:rPr>
            </w:pPr>
          </w:p>
          <w:p w:rsidR="00993D35" w:rsidRDefault="00993D35" w:rsidP="0066675E">
            <w:pPr>
              <w:spacing w:line="400" w:lineRule="exact"/>
              <w:rPr>
                <w:rFonts w:ascii="標楷體" w:eastAsia="標楷體" w:hAnsi="標楷體"/>
                <w:color w:val="000000"/>
                <w:sz w:val="28"/>
                <w:szCs w:val="28"/>
              </w:rPr>
            </w:pPr>
            <w:r>
              <w:rPr>
                <w:rFonts w:ascii="標楷體" w:eastAsia="標楷體" w:hAnsi="標楷體" w:hint="eastAsia"/>
                <w:color w:val="000000"/>
                <w:sz w:val="28"/>
                <w:szCs w:val="28"/>
              </w:rPr>
              <w:t>教學活動二</w:t>
            </w:r>
          </w:p>
          <w:p w:rsidR="00993D35" w:rsidRDefault="004945B8" w:rsidP="0066675E">
            <w:pPr>
              <w:spacing w:line="400" w:lineRule="exact"/>
              <w:rPr>
                <w:rFonts w:ascii="標楷體" w:eastAsia="標楷體" w:hAnsi="標楷體"/>
                <w:color w:val="000000"/>
                <w:sz w:val="28"/>
                <w:szCs w:val="28"/>
              </w:rPr>
            </w:pPr>
            <w:r>
              <w:rPr>
                <w:rFonts w:ascii="標楷體" w:eastAsia="標楷體" w:hAnsi="標楷體"/>
                <w:noProof/>
                <w:color w:val="000000"/>
                <w:sz w:val="28"/>
                <w:szCs w:val="28"/>
              </w:rPr>
              <mc:AlternateContent>
                <mc:Choice Requires="wpg">
                  <w:drawing>
                    <wp:anchor distT="0" distB="0" distL="114300" distR="114300" simplePos="0" relativeHeight="251686912" behindDoc="0" locked="0" layoutInCell="1" allowOverlap="1">
                      <wp:simplePos x="0" y="0"/>
                      <wp:positionH relativeFrom="column">
                        <wp:posOffset>90170</wp:posOffset>
                      </wp:positionH>
                      <wp:positionV relativeFrom="paragraph">
                        <wp:posOffset>133350</wp:posOffset>
                      </wp:positionV>
                      <wp:extent cx="5534025" cy="390525"/>
                      <wp:effectExtent l="0" t="0" r="28575" b="28575"/>
                      <wp:wrapNone/>
                      <wp:docPr id="27" name="群組 27"/>
                      <wp:cNvGraphicFramePr/>
                      <a:graphic xmlns:a="http://schemas.openxmlformats.org/drawingml/2006/main">
                        <a:graphicData uri="http://schemas.microsoft.com/office/word/2010/wordprocessingGroup">
                          <wpg:wgp>
                            <wpg:cNvGrpSpPr/>
                            <wpg:grpSpPr>
                              <a:xfrm>
                                <a:off x="0" y="0"/>
                                <a:ext cx="5534025" cy="390525"/>
                                <a:chOff x="0" y="0"/>
                                <a:chExt cx="5534025" cy="390525"/>
                              </a:xfrm>
                            </wpg:grpSpPr>
                            <wps:wsp>
                              <wps:cNvPr id="18" name="矩形 18"/>
                              <wps:cNvSpPr/>
                              <wps:spPr>
                                <a:xfrm>
                                  <a:off x="0" y="0"/>
                                  <a:ext cx="885825" cy="390525"/>
                                </a:xfrm>
                                <a:prstGeom prst="rect">
                                  <a:avLst/>
                                </a:prstGeom>
                              </wps:spPr>
                              <wps:style>
                                <a:lnRef idx="2">
                                  <a:schemeClr val="accent6"/>
                                </a:lnRef>
                                <a:fillRef idx="1">
                                  <a:schemeClr val="lt1"/>
                                </a:fillRef>
                                <a:effectRef idx="0">
                                  <a:schemeClr val="accent6"/>
                                </a:effectRef>
                                <a:fontRef idx="minor">
                                  <a:schemeClr val="dk1"/>
                                </a:fontRef>
                              </wps:style>
                              <wps:txbx>
                                <w:txbxContent>
                                  <w:p w:rsidR="00993D35" w:rsidRDefault="004945B8" w:rsidP="00993D35">
                                    <w:pPr>
                                      <w:jc w:val="center"/>
                                    </w:pPr>
                                    <w:r>
                                      <w:rPr>
                                        <w:rFonts w:hint="eastAsia"/>
                                      </w:rPr>
                                      <w:t>操作</w:t>
                                    </w:r>
                                    <w:r w:rsidR="00993D35">
                                      <w:rPr>
                                        <w:rFonts w:hint="eastAsia"/>
                                      </w:rPr>
                                      <w:t>示範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矩形 19"/>
                              <wps:cNvSpPr/>
                              <wps:spPr>
                                <a:xfrm>
                                  <a:off x="1162050" y="0"/>
                                  <a:ext cx="885825" cy="390525"/>
                                </a:xfrm>
                                <a:prstGeom prst="rect">
                                  <a:avLst/>
                                </a:prstGeom>
                                <a:solidFill>
                                  <a:sysClr val="window" lastClr="FFFFFF"/>
                                </a:solidFill>
                                <a:ln w="12700" cap="flat" cmpd="sng" algn="ctr">
                                  <a:solidFill>
                                    <a:srgbClr val="70AD47"/>
                                  </a:solidFill>
                                  <a:prstDash val="solid"/>
                                  <a:miter lim="800000"/>
                                </a:ln>
                                <a:effectLst/>
                              </wps:spPr>
                              <wps:txbx>
                                <w:txbxContent>
                                  <w:p w:rsidR="00993D35" w:rsidRDefault="00993D35" w:rsidP="00993D35">
                                    <w:pPr>
                                      <w:jc w:val="center"/>
                                    </w:pPr>
                                    <w:r>
                                      <w:rPr>
                                        <w:rFonts w:hint="eastAsia"/>
                                      </w:rPr>
                                      <w:t>討論主題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矩形 20"/>
                              <wps:cNvSpPr/>
                              <wps:spPr>
                                <a:xfrm>
                                  <a:off x="2324100" y="0"/>
                                  <a:ext cx="885825" cy="390525"/>
                                </a:xfrm>
                                <a:prstGeom prst="rect">
                                  <a:avLst/>
                                </a:prstGeom>
                                <a:solidFill>
                                  <a:sysClr val="window" lastClr="FFFFFF"/>
                                </a:solidFill>
                                <a:ln w="12700" cap="flat" cmpd="sng" algn="ctr">
                                  <a:solidFill>
                                    <a:srgbClr val="70AD47"/>
                                  </a:solidFill>
                                  <a:prstDash val="solid"/>
                                  <a:miter lim="800000"/>
                                </a:ln>
                                <a:effectLst/>
                              </wps:spPr>
                              <wps:txbx>
                                <w:txbxContent>
                                  <w:p w:rsidR="00993D35" w:rsidRDefault="00993D35" w:rsidP="00993D35">
                                    <w:pPr>
                                      <w:jc w:val="center"/>
                                    </w:pPr>
                                    <w:r>
                                      <w:rPr>
                                        <w:rFonts w:hint="eastAsia"/>
                                      </w:rPr>
                                      <w:t>搜尋素材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矩形 21"/>
                              <wps:cNvSpPr/>
                              <wps:spPr>
                                <a:xfrm>
                                  <a:off x="3486150" y="0"/>
                                  <a:ext cx="885825" cy="390525"/>
                                </a:xfrm>
                                <a:prstGeom prst="rect">
                                  <a:avLst/>
                                </a:prstGeom>
                                <a:solidFill>
                                  <a:sysClr val="window" lastClr="FFFFFF"/>
                                </a:solidFill>
                                <a:ln w="12700" cap="flat" cmpd="sng" algn="ctr">
                                  <a:solidFill>
                                    <a:srgbClr val="70AD47"/>
                                  </a:solidFill>
                                  <a:prstDash val="solid"/>
                                  <a:miter lim="800000"/>
                                </a:ln>
                                <a:effectLst/>
                              </wps:spPr>
                              <wps:txbx>
                                <w:txbxContent>
                                  <w:p w:rsidR="00993D35" w:rsidRDefault="00993D35" w:rsidP="00993D35">
                                    <w:pPr>
                                      <w:jc w:val="center"/>
                                    </w:pPr>
                                    <w:r>
                                      <w:rPr>
                                        <w:rFonts w:hint="eastAsia"/>
                                      </w:rPr>
                                      <w:t>製作動畫</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矩形 22"/>
                              <wps:cNvSpPr/>
                              <wps:spPr>
                                <a:xfrm>
                                  <a:off x="4648200" y="0"/>
                                  <a:ext cx="885825" cy="390525"/>
                                </a:xfrm>
                                <a:prstGeom prst="rect">
                                  <a:avLst/>
                                </a:prstGeom>
                                <a:solidFill>
                                  <a:sysClr val="window" lastClr="FFFFFF"/>
                                </a:solidFill>
                                <a:ln w="12700" cap="flat" cmpd="sng" algn="ctr">
                                  <a:solidFill>
                                    <a:srgbClr val="70AD47"/>
                                  </a:solidFill>
                                  <a:prstDash val="solid"/>
                                  <a:miter lim="800000"/>
                                </a:ln>
                                <a:effectLst/>
                              </wps:spPr>
                              <wps:txbx>
                                <w:txbxContent>
                                  <w:p w:rsidR="00993D35" w:rsidRDefault="00993D35" w:rsidP="00993D35">
                                    <w:pPr>
                                      <w:jc w:val="center"/>
                                    </w:pPr>
                                    <w:r>
                                      <w:rPr>
                                        <w:rFonts w:hint="eastAsia"/>
                                      </w:rPr>
                                      <w:t>成果發表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直線單箭頭接點 23"/>
                              <wps:cNvCnPr/>
                              <wps:spPr>
                                <a:xfrm flipV="1">
                                  <a:off x="895350" y="219075"/>
                                  <a:ext cx="295275" cy="95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4" name="直線單箭頭接點 24"/>
                              <wps:cNvCnPr/>
                              <wps:spPr>
                                <a:xfrm flipV="1">
                                  <a:off x="2057400" y="219075"/>
                                  <a:ext cx="295275" cy="9525"/>
                                </a:xfrm>
                                <a:prstGeom prst="straightConnector1">
                                  <a:avLst/>
                                </a:prstGeom>
                                <a:noFill/>
                                <a:ln w="6350" cap="flat" cmpd="sng" algn="ctr">
                                  <a:solidFill>
                                    <a:srgbClr val="5B9BD5"/>
                                  </a:solidFill>
                                  <a:prstDash val="solid"/>
                                  <a:miter lim="800000"/>
                                  <a:tailEnd type="triangle"/>
                                </a:ln>
                                <a:effectLst/>
                              </wps:spPr>
                              <wps:bodyPr/>
                            </wps:wsp>
                            <wps:wsp>
                              <wps:cNvPr id="25" name="直線單箭頭接點 25"/>
                              <wps:cNvCnPr/>
                              <wps:spPr>
                                <a:xfrm flipV="1">
                                  <a:off x="3209925" y="200025"/>
                                  <a:ext cx="295275" cy="9525"/>
                                </a:xfrm>
                                <a:prstGeom prst="straightConnector1">
                                  <a:avLst/>
                                </a:prstGeom>
                                <a:noFill/>
                                <a:ln w="6350" cap="flat" cmpd="sng" algn="ctr">
                                  <a:solidFill>
                                    <a:srgbClr val="5B9BD5"/>
                                  </a:solidFill>
                                  <a:prstDash val="solid"/>
                                  <a:miter lim="800000"/>
                                  <a:tailEnd type="triangle"/>
                                </a:ln>
                                <a:effectLst/>
                              </wps:spPr>
                              <wps:bodyPr/>
                            </wps:wsp>
                            <wps:wsp>
                              <wps:cNvPr id="26" name="直線單箭頭接點 26"/>
                              <wps:cNvCnPr/>
                              <wps:spPr>
                                <a:xfrm flipV="1">
                                  <a:off x="4391025" y="190500"/>
                                  <a:ext cx="295275" cy="9525"/>
                                </a:xfrm>
                                <a:prstGeom prst="straightConnector1">
                                  <a:avLst/>
                                </a:prstGeom>
                                <a:noFill/>
                                <a:ln w="6350" cap="flat" cmpd="sng" algn="ctr">
                                  <a:solidFill>
                                    <a:srgbClr val="5B9BD5"/>
                                  </a:solidFill>
                                  <a:prstDash val="solid"/>
                                  <a:miter lim="800000"/>
                                  <a:tailEnd type="triangle"/>
                                </a:ln>
                                <a:effectLst/>
                              </wps:spPr>
                              <wps:bodyPr/>
                            </wps:wsp>
                          </wpg:wgp>
                        </a:graphicData>
                      </a:graphic>
                    </wp:anchor>
                  </w:drawing>
                </mc:Choice>
                <mc:Fallback>
                  <w:pict>
                    <v:group id="群組 27" o:spid="_x0000_s1034" style="position:absolute;margin-left:7.1pt;margin-top:10.5pt;width:435.75pt;height:30.75pt;z-index:251686912" coordsize="55340,3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">
                      <v:rect id="矩形 18" o:spid="_x0000_s1035" style="position:absolute;width:8858;height:3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" fillcolor="white [3201]" strokecolor="#70ad47 [3209]" strokeweight="1pt">
                        <v:textbox>
                          <w:txbxContent>
                            <w:p w:rsidR="00993D35" w:rsidRDefault="004945B8" w:rsidP="00993D35">
                              <w:pPr>
                                <w:jc w:val="center"/>
                              </w:pPr>
                              <w:r>
                                <w:rPr>
                                  <w:rFonts w:hint="eastAsia"/>
                                </w:rPr>
                                <w:t>操作</w:t>
                              </w:r>
                              <w:r w:rsidR="00993D35">
                                <w:rPr>
                                  <w:rFonts w:hint="eastAsia"/>
                                </w:rPr>
                                <w:t>示範</w:t>
                              </w:r>
                            </w:p>
                          </w:txbxContent>
                        </v:textbox>
                      </v:rect>
                      <v:rect id="矩形 19" o:spid="_x0000_s1036" style="position:absolute;left:11620;width:8858;height:3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" fillcolor="window" strokecolor="#70ad47" strokeweight="1pt">
                        <v:textbox>
                          <w:txbxContent>
                            <w:p w:rsidR="00993D35" w:rsidRDefault="00993D35" w:rsidP="00993D35">
                              <w:pPr>
                                <w:jc w:val="center"/>
                              </w:pPr>
                              <w:r>
                                <w:rPr>
                                  <w:rFonts w:hint="eastAsia"/>
                                </w:rPr>
                                <w:t>討論主題</w:t>
                              </w:r>
                            </w:p>
                          </w:txbxContent>
                        </v:textbox>
                      </v:rect>
                      <v:rect id="矩形 20" o:spid="_x0000_s1037" style="position:absolute;left:23241;width:8858;height:3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" fillcolor="window" strokecolor="#70ad47" strokeweight="1pt">
                        <v:textbox>
                          <w:txbxContent>
                            <w:p w:rsidR="00993D35" w:rsidRDefault="00993D35" w:rsidP="00993D35">
                              <w:pPr>
                                <w:jc w:val="center"/>
                              </w:pPr>
                              <w:r>
                                <w:rPr>
                                  <w:rFonts w:hint="eastAsia"/>
                                </w:rPr>
                                <w:t>搜尋素材</w:t>
                              </w:r>
                            </w:p>
                          </w:txbxContent>
                        </v:textbox>
                      </v:rect>
                      <v:rect id="矩形 21" o:spid="_x0000_s1038" style="position:absolute;left:34861;width:8858;height:3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" fillcolor="window" strokecolor="#70ad47" strokeweight="1pt">
                        <v:textbox>
                          <w:txbxContent>
                            <w:p w:rsidR="00993D35" w:rsidRDefault="00993D35" w:rsidP="00993D35">
                              <w:pPr>
                                <w:jc w:val="center"/>
                              </w:pPr>
                              <w:r>
                                <w:rPr>
                                  <w:rFonts w:hint="eastAsia"/>
                                </w:rPr>
                                <w:t>製作動畫</w:t>
                              </w:r>
                            </w:p>
                          </w:txbxContent>
                        </v:textbox>
                      </v:rect>
                      <v:rect id="矩形 22" o:spid="_x0000_s1039" style="position:absolute;left:46482;width:8858;height:3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" fillcolor="window" strokecolor="#70ad47" strokeweight="1pt">
                        <v:textbox>
                          <w:txbxContent>
                            <w:p w:rsidR="00993D35" w:rsidRDefault="00993D35" w:rsidP="00993D35">
                              <w:pPr>
                                <w:jc w:val="center"/>
                              </w:pPr>
                              <w:r>
                                <w:rPr>
                                  <w:rFonts w:hint="eastAsia"/>
                                </w:rPr>
                                <w:t>成果發表</w:t>
                              </w:r>
                            </w:p>
                          </w:txbxContent>
                        </v:textbox>
                      </v:rect>
                      <v:shape id="直線單箭頭接點 23" o:spid="_x0000_s1040" type="#_x0000_t32" style="position:absolute;left:8953;top:2190;width:2953;height:9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" strokecolor="#5b9bd5 [3204]" strokeweight=".5pt">
                        <v:stroke endarrow="block" joinstyle="miter"/>
                      </v:shape>
                      <v:shape id="直線單箭頭接點 24" o:spid="_x0000_s1041" type="#_x0000_t32" style="position:absolute;left:20574;top:2190;width:2952;height:9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" strokecolor="#5b9bd5" strokeweight=".5pt">
                        <v:stroke endarrow="block" joinstyle="miter"/>
                      </v:shape>
                      <v:shape id="直線單箭頭接點 25" o:spid="_x0000_s1042" type="#_x0000_t32" style="position:absolute;left:32099;top:2000;width:2953;height:9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" strokecolor="#5b9bd5" strokeweight=".5pt">
                        <v:stroke endarrow="block" joinstyle="miter"/>
                      </v:shape>
                      <v:shape id="直線單箭頭接點 26" o:spid="_x0000_s1043" type="#_x0000_t32" style="position:absolute;left:43910;top:1905;width:2953;height:9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" strokecolor="#5b9bd5" strokeweight=".5pt">
                        <v:stroke endarrow="block" joinstyle="miter"/>
                      </v:shape>
                    </v:group>
                  </w:pict>
                </mc:Fallback>
              </mc:AlternateContent>
            </w:r>
          </w:p>
          <w:p w:rsidR="00993D35" w:rsidRDefault="00993D35" w:rsidP="0066675E">
            <w:pPr>
              <w:spacing w:line="400" w:lineRule="exact"/>
              <w:rPr>
                <w:rFonts w:ascii="標楷體" w:eastAsia="標楷體" w:hAnsi="標楷體"/>
                <w:color w:val="000000"/>
                <w:sz w:val="28"/>
                <w:szCs w:val="28"/>
              </w:rPr>
            </w:pPr>
          </w:p>
          <w:p w:rsidR="00993D35" w:rsidRPr="00391698" w:rsidRDefault="00993D35" w:rsidP="0066675E">
            <w:pPr>
              <w:spacing w:line="400" w:lineRule="exact"/>
              <w:rPr>
                <w:rFonts w:ascii="標楷體" w:eastAsia="標楷體" w:hAnsi="標楷體" w:hint="eastAsia"/>
                <w:color w:val="000000"/>
                <w:sz w:val="28"/>
                <w:szCs w:val="28"/>
              </w:rPr>
            </w:pPr>
          </w:p>
        </w:tc>
      </w:tr>
      <w:tr w:rsidR="00086891" w:rsidRPr="00391698" w:rsidTr="0066675E">
        <w:tc>
          <w:tcPr>
            <w:tcW w:w="2988" w:type="dxa"/>
            <w:shd w:val="clear" w:color="auto" w:fill="E7E6E6"/>
          </w:tcPr>
          <w:p w:rsidR="00086891" w:rsidRPr="00391698" w:rsidRDefault="00086891" w:rsidP="0066675E">
            <w:pPr>
              <w:spacing w:line="400" w:lineRule="exact"/>
              <w:jc w:val="center"/>
              <w:rPr>
                <w:rFonts w:ascii="標楷體" w:eastAsia="標楷體" w:hAnsi="標楷體"/>
                <w:color w:val="000000"/>
                <w:sz w:val="28"/>
                <w:szCs w:val="28"/>
              </w:rPr>
            </w:pPr>
            <w:r w:rsidRPr="00391698">
              <w:rPr>
                <w:rFonts w:ascii="標楷體" w:eastAsia="標楷體" w:hAnsi="標楷體"/>
                <w:color w:val="000000"/>
                <w:sz w:val="28"/>
                <w:szCs w:val="28"/>
              </w:rPr>
              <w:t>15.學習目標</w:t>
            </w:r>
          </w:p>
        </w:tc>
        <w:tc>
          <w:tcPr>
            <w:tcW w:w="3474" w:type="dxa"/>
            <w:gridSpan w:val="2"/>
            <w:shd w:val="clear" w:color="auto" w:fill="E7E6E6"/>
          </w:tcPr>
          <w:p w:rsidR="00086891" w:rsidRPr="00391698" w:rsidRDefault="00086891" w:rsidP="0066675E">
            <w:pPr>
              <w:spacing w:line="400" w:lineRule="exact"/>
              <w:jc w:val="center"/>
              <w:rPr>
                <w:rFonts w:ascii="標楷體" w:eastAsia="標楷體" w:hAnsi="標楷體"/>
                <w:color w:val="000000"/>
                <w:sz w:val="28"/>
                <w:szCs w:val="28"/>
              </w:rPr>
            </w:pPr>
            <w:r w:rsidRPr="00391698">
              <w:rPr>
                <w:rFonts w:ascii="標楷體" w:eastAsia="標楷體" w:hAnsi="標楷體"/>
                <w:color w:val="000000"/>
                <w:sz w:val="28"/>
                <w:szCs w:val="28"/>
              </w:rPr>
              <w:t>16.活動與內容</w:t>
            </w:r>
          </w:p>
        </w:tc>
        <w:tc>
          <w:tcPr>
            <w:tcW w:w="3232" w:type="dxa"/>
            <w:shd w:val="clear" w:color="auto" w:fill="E7E6E6"/>
          </w:tcPr>
          <w:p w:rsidR="00086891" w:rsidRPr="00391698" w:rsidRDefault="00086891" w:rsidP="0066675E">
            <w:pPr>
              <w:spacing w:line="400" w:lineRule="exact"/>
              <w:jc w:val="center"/>
              <w:rPr>
                <w:rFonts w:ascii="標楷體" w:eastAsia="標楷體" w:hAnsi="標楷體"/>
                <w:color w:val="000000"/>
                <w:sz w:val="28"/>
                <w:szCs w:val="28"/>
              </w:rPr>
            </w:pPr>
            <w:r w:rsidRPr="00391698">
              <w:rPr>
                <w:rFonts w:ascii="標楷體" w:eastAsia="標楷體" w:hAnsi="標楷體"/>
                <w:color w:val="000000"/>
                <w:sz w:val="28"/>
                <w:szCs w:val="28"/>
              </w:rPr>
              <w:t>17.數位教學資源</w:t>
            </w:r>
          </w:p>
        </w:tc>
      </w:tr>
      <w:tr w:rsidR="00F17B93" w:rsidRPr="00391698" w:rsidTr="0066675E">
        <w:trPr>
          <w:trHeight w:val="1112"/>
        </w:trPr>
        <w:tc>
          <w:tcPr>
            <w:tcW w:w="2988" w:type="dxa"/>
            <w:shd w:val="clear" w:color="auto" w:fill="auto"/>
          </w:tcPr>
          <w:p w:rsidR="00F17B93" w:rsidRPr="00A02549" w:rsidRDefault="00F17B93" w:rsidP="00F17B93">
            <w:pPr>
              <w:pStyle w:val="a7"/>
              <w:widowControl/>
              <w:numPr>
                <w:ilvl w:val="0"/>
                <w:numId w:val="1"/>
              </w:numPr>
              <w:adjustRightInd w:val="0"/>
              <w:snapToGrid w:val="0"/>
              <w:ind w:leftChars="0"/>
              <w:rPr>
                <w:rFonts w:ascii="標楷體" w:eastAsia="標楷體" w:hAnsi="標楷體"/>
                <w:color w:val="000000" w:themeColor="text1"/>
                <w:kern w:val="0"/>
                <w:szCs w:val="24"/>
              </w:rPr>
            </w:pPr>
            <w:r>
              <w:rPr>
                <w:rFonts w:ascii="標楷體" w:eastAsia="標楷體" w:hAnsi="標楷體" w:hint="eastAsia"/>
                <w:color w:val="000000" w:themeColor="text1"/>
                <w:kern w:val="0"/>
                <w:szCs w:val="24"/>
              </w:rPr>
              <w:t>學生</w:t>
            </w:r>
            <w:r w:rsidRPr="00A02549">
              <w:rPr>
                <w:rFonts w:ascii="標楷體" w:eastAsia="標楷體" w:hAnsi="標楷體" w:hint="eastAsia"/>
                <w:color w:val="000000" w:themeColor="text1"/>
                <w:kern w:val="0"/>
                <w:szCs w:val="24"/>
              </w:rPr>
              <w:t>能</w:t>
            </w:r>
            <w:r w:rsidR="007A4D18">
              <w:rPr>
                <w:rFonts w:ascii="標楷體" w:eastAsia="標楷體" w:hAnsi="標楷體" w:hint="eastAsia"/>
                <w:color w:val="000000" w:themeColor="text1"/>
                <w:kern w:val="0"/>
                <w:szCs w:val="24"/>
              </w:rPr>
              <w:t>了解並</w:t>
            </w:r>
            <w:r w:rsidRPr="00A02549">
              <w:rPr>
                <w:rFonts w:ascii="標楷體" w:eastAsia="標楷體" w:hAnsi="標楷體" w:hint="eastAsia"/>
                <w:color w:val="000000" w:themeColor="text1"/>
                <w:kern w:val="0"/>
                <w:szCs w:val="24"/>
              </w:rPr>
              <w:t>分享對綠色公民責任的看法</w:t>
            </w:r>
            <w:r w:rsidR="007A4D18">
              <w:rPr>
                <w:rFonts w:ascii="標楷體" w:eastAsia="標楷體" w:hAnsi="標楷體" w:hint="eastAsia"/>
                <w:color w:val="000000" w:themeColor="text1"/>
                <w:kern w:val="0"/>
                <w:szCs w:val="24"/>
              </w:rPr>
              <w:t>。</w:t>
            </w:r>
            <w:bookmarkStart w:id="0" w:name="_GoBack"/>
            <w:bookmarkEnd w:id="0"/>
          </w:p>
          <w:p w:rsidR="00F17B93" w:rsidRPr="00391698" w:rsidRDefault="00F17B93" w:rsidP="00F17B93">
            <w:pPr>
              <w:spacing w:line="400" w:lineRule="exact"/>
              <w:rPr>
                <w:rFonts w:ascii="標楷體" w:eastAsia="標楷體" w:hAnsi="標楷體"/>
                <w:color w:val="000000"/>
                <w:sz w:val="32"/>
                <w:szCs w:val="32"/>
              </w:rPr>
            </w:pPr>
            <w:r>
              <w:rPr>
                <w:rFonts w:ascii="標楷體" w:eastAsia="標楷體" w:hAnsi="標楷體" w:hint="eastAsia"/>
                <w:color w:val="000000" w:themeColor="text1"/>
                <w:kern w:val="0"/>
              </w:rPr>
              <w:t>2.學生</w:t>
            </w:r>
            <w:r>
              <w:rPr>
                <w:rFonts w:ascii="標楷體" w:eastAsia="標楷體" w:hAnsi="標楷體" w:hint="eastAsia"/>
                <w:color w:val="000000" w:themeColor="text1"/>
                <w:kern w:val="0"/>
              </w:rPr>
              <w:t>能</w:t>
            </w:r>
            <w:r>
              <w:rPr>
                <w:rFonts w:ascii="標楷體" w:eastAsia="標楷體" w:hAnsi="標楷體" w:hint="eastAsia"/>
                <w:color w:val="000000" w:themeColor="text1"/>
                <w:kern w:val="0"/>
              </w:rPr>
              <w:t>運用scratch3</w:t>
            </w:r>
            <w:r>
              <w:rPr>
                <w:rFonts w:ascii="標楷體" w:eastAsia="標楷體" w:hAnsi="標楷體" w:hint="eastAsia"/>
                <w:color w:val="000000" w:themeColor="text1"/>
                <w:kern w:val="0"/>
              </w:rPr>
              <w:t>創作綠色公民責任宣傳動畫</w:t>
            </w:r>
            <w:r w:rsidR="007A4D18">
              <w:rPr>
                <w:rFonts w:ascii="標楷體" w:eastAsia="標楷體" w:hAnsi="標楷體" w:hint="eastAsia"/>
                <w:color w:val="000000" w:themeColor="text1"/>
                <w:kern w:val="0"/>
              </w:rPr>
              <w:t>並發表。</w:t>
            </w:r>
          </w:p>
        </w:tc>
        <w:tc>
          <w:tcPr>
            <w:tcW w:w="3474" w:type="dxa"/>
            <w:gridSpan w:val="2"/>
            <w:shd w:val="clear" w:color="auto" w:fill="auto"/>
          </w:tcPr>
          <w:p w:rsidR="00F17B93" w:rsidRPr="00D57F9F" w:rsidRDefault="00F17B93" w:rsidP="00F17B93">
            <w:pPr>
              <w:widowControl/>
              <w:shd w:val="clear" w:color="auto" w:fill="E7E6E6" w:themeFill="background2"/>
              <w:tabs>
                <w:tab w:val="left" w:pos="283"/>
              </w:tabs>
              <w:adjustRightInd w:val="0"/>
              <w:snapToGrid w:val="0"/>
              <w:rPr>
                <w:rFonts w:ascii="標楷體" w:eastAsia="標楷體" w:hAnsi="標楷體"/>
                <w:kern w:val="0"/>
              </w:rPr>
            </w:pPr>
            <w:r>
              <w:rPr>
                <w:rFonts w:ascii="標楷體" w:eastAsia="標楷體" w:hAnsi="標楷體" w:hint="eastAsia"/>
                <w:kern w:val="0"/>
              </w:rPr>
              <w:t>教學活動一：認識綠色公民責任</w:t>
            </w:r>
          </w:p>
          <w:p w:rsidR="00F17B93" w:rsidRDefault="0099535A" w:rsidP="00F17B93">
            <w:pPr>
              <w:pStyle w:val="a7"/>
              <w:widowControl/>
              <w:numPr>
                <w:ilvl w:val="0"/>
                <w:numId w:val="2"/>
              </w:numPr>
              <w:tabs>
                <w:tab w:val="left" w:pos="283"/>
              </w:tabs>
              <w:adjustRightInd w:val="0"/>
              <w:snapToGrid w:val="0"/>
              <w:ind w:leftChars="0"/>
              <w:rPr>
                <w:rFonts w:ascii="標楷體" w:eastAsia="標楷體" w:hAnsi="標楷體"/>
                <w:kern w:val="0"/>
                <w:szCs w:val="24"/>
              </w:rPr>
            </w:pPr>
            <w:r>
              <w:rPr>
                <w:rFonts w:ascii="標楷體" w:eastAsia="標楷體" w:hAnsi="標楷體" w:hint="eastAsia"/>
                <w:kern w:val="0"/>
                <w:szCs w:val="24"/>
              </w:rPr>
              <w:t>觀看綠色公民責任影片</w:t>
            </w:r>
            <w:r>
              <w:rPr>
                <w:rFonts w:ascii="標楷體" w:eastAsia="標楷體" w:hAnsi="標楷體" w:hint="eastAsia"/>
                <w:kern w:val="0"/>
                <w:szCs w:val="24"/>
              </w:rPr>
              <w:t>。</w:t>
            </w:r>
            <w:r w:rsidR="004945B8">
              <w:rPr>
                <w:rFonts w:ascii="標楷體" w:eastAsia="標楷體" w:hAnsi="標楷體" w:hint="eastAsia"/>
                <w:kern w:val="0"/>
                <w:szCs w:val="24"/>
              </w:rPr>
              <w:t>(10分鐘)</w:t>
            </w:r>
          </w:p>
          <w:p w:rsidR="00F17B93" w:rsidRDefault="0099535A" w:rsidP="00F17B93">
            <w:pPr>
              <w:pStyle w:val="a7"/>
              <w:widowControl/>
              <w:numPr>
                <w:ilvl w:val="0"/>
                <w:numId w:val="2"/>
              </w:numPr>
              <w:tabs>
                <w:tab w:val="left" w:pos="283"/>
              </w:tabs>
              <w:adjustRightInd w:val="0"/>
              <w:snapToGrid w:val="0"/>
              <w:ind w:leftChars="0"/>
              <w:rPr>
                <w:rFonts w:ascii="標楷體" w:eastAsia="標楷體" w:hAnsi="標楷體"/>
                <w:kern w:val="0"/>
                <w:szCs w:val="24"/>
              </w:rPr>
            </w:pPr>
            <w:r>
              <w:rPr>
                <w:rFonts w:ascii="標楷體" w:eastAsia="標楷體" w:hAnsi="標楷體" w:hint="eastAsia"/>
                <w:kern w:val="0"/>
                <w:szCs w:val="24"/>
              </w:rPr>
              <w:t>說明綠色公民責任概念。</w:t>
            </w:r>
            <w:r w:rsidR="004945B8">
              <w:rPr>
                <w:rFonts w:ascii="標楷體" w:eastAsia="標楷體" w:hAnsi="標楷體" w:hint="eastAsia"/>
                <w:kern w:val="0"/>
                <w:szCs w:val="24"/>
              </w:rPr>
              <w:t>(10分鐘)</w:t>
            </w:r>
          </w:p>
          <w:p w:rsidR="00F17B93" w:rsidRPr="009C443B" w:rsidRDefault="00F17B93" w:rsidP="00F17B93">
            <w:pPr>
              <w:pStyle w:val="a7"/>
              <w:widowControl/>
              <w:numPr>
                <w:ilvl w:val="0"/>
                <w:numId w:val="2"/>
              </w:numPr>
              <w:tabs>
                <w:tab w:val="left" w:pos="283"/>
              </w:tabs>
              <w:adjustRightInd w:val="0"/>
              <w:snapToGrid w:val="0"/>
              <w:ind w:leftChars="0"/>
              <w:rPr>
                <w:rFonts w:ascii="標楷體" w:eastAsia="標楷體" w:hAnsi="標楷體"/>
                <w:kern w:val="0"/>
              </w:rPr>
            </w:pPr>
            <w:r>
              <w:rPr>
                <w:rFonts w:ascii="標楷體" w:eastAsia="標楷體" w:hAnsi="標楷體" w:hint="eastAsia"/>
                <w:kern w:val="0"/>
                <w:szCs w:val="24"/>
              </w:rPr>
              <w:t>學生討論對綠色公民責任</w:t>
            </w:r>
            <w:r w:rsidR="004945B8">
              <w:rPr>
                <w:rFonts w:ascii="標楷體" w:eastAsia="標楷體" w:hAnsi="標楷體" w:hint="eastAsia"/>
                <w:kern w:val="0"/>
                <w:szCs w:val="24"/>
              </w:rPr>
              <w:t>和透明足跡</w:t>
            </w:r>
            <w:r>
              <w:rPr>
                <w:rFonts w:ascii="標楷體" w:eastAsia="標楷體" w:hAnsi="標楷體" w:hint="eastAsia"/>
                <w:kern w:val="0"/>
                <w:szCs w:val="24"/>
              </w:rPr>
              <w:t>的看法</w:t>
            </w:r>
            <w:r w:rsidR="004945B8">
              <w:rPr>
                <w:rFonts w:ascii="標楷體" w:eastAsia="標楷體" w:hAnsi="標楷體" w:hint="eastAsia"/>
                <w:kern w:val="0"/>
                <w:szCs w:val="24"/>
              </w:rPr>
              <w:t>(10分鐘)</w:t>
            </w:r>
          </w:p>
          <w:p w:rsidR="00F17B93" w:rsidRPr="004B3367" w:rsidRDefault="00F17B93" w:rsidP="00F17B93">
            <w:pPr>
              <w:pStyle w:val="a7"/>
              <w:widowControl/>
              <w:numPr>
                <w:ilvl w:val="0"/>
                <w:numId w:val="2"/>
              </w:numPr>
              <w:tabs>
                <w:tab w:val="left" w:pos="283"/>
              </w:tabs>
              <w:adjustRightInd w:val="0"/>
              <w:snapToGrid w:val="0"/>
              <w:ind w:leftChars="0"/>
              <w:rPr>
                <w:rFonts w:ascii="標楷體" w:eastAsia="標楷體" w:hAnsi="標楷體"/>
                <w:kern w:val="0"/>
              </w:rPr>
            </w:pPr>
            <w:r>
              <w:rPr>
                <w:rFonts w:ascii="標楷體" w:eastAsia="標楷體" w:hAnsi="標楷體" w:hint="eastAsia"/>
                <w:kern w:val="0"/>
                <w:szCs w:val="24"/>
              </w:rPr>
              <w:t>學生發表對綠色公民責任的看法與可行的做法</w:t>
            </w:r>
            <w:r w:rsidR="004945B8">
              <w:rPr>
                <w:rFonts w:ascii="標楷體" w:eastAsia="標楷體" w:hAnsi="標楷體" w:hint="eastAsia"/>
                <w:kern w:val="0"/>
                <w:szCs w:val="24"/>
              </w:rPr>
              <w:t>(10分鐘)</w:t>
            </w:r>
          </w:p>
          <w:p w:rsidR="00F17B93" w:rsidRPr="00D57F9F" w:rsidRDefault="00F17B93" w:rsidP="00F17B93">
            <w:pPr>
              <w:widowControl/>
              <w:shd w:val="clear" w:color="auto" w:fill="E7E6E6" w:themeFill="background2"/>
              <w:tabs>
                <w:tab w:val="left" w:pos="283"/>
              </w:tabs>
              <w:adjustRightInd w:val="0"/>
              <w:snapToGrid w:val="0"/>
              <w:rPr>
                <w:rFonts w:ascii="標楷體" w:eastAsia="標楷體" w:hAnsi="標楷體"/>
                <w:kern w:val="0"/>
              </w:rPr>
            </w:pPr>
            <w:r>
              <w:rPr>
                <w:rFonts w:ascii="標楷體" w:eastAsia="標楷體" w:hAnsi="標楷體" w:hint="eastAsia"/>
                <w:kern w:val="0"/>
              </w:rPr>
              <w:t>教學活動二：Scratch軟體動畫劇場編程</w:t>
            </w:r>
          </w:p>
          <w:p w:rsidR="00F17B93" w:rsidRDefault="00F17B93" w:rsidP="00F17B93">
            <w:pPr>
              <w:pStyle w:val="a7"/>
              <w:widowControl/>
              <w:numPr>
                <w:ilvl w:val="0"/>
                <w:numId w:val="3"/>
              </w:numPr>
              <w:tabs>
                <w:tab w:val="left" w:pos="283"/>
              </w:tabs>
              <w:adjustRightInd w:val="0"/>
              <w:snapToGrid w:val="0"/>
              <w:ind w:leftChars="0"/>
              <w:rPr>
                <w:rFonts w:ascii="標楷體" w:eastAsia="標楷體" w:hAnsi="標楷體"/>
                <w:kern w:val="0"/>
                <w:szCs w:val="24"/>
              </w:rPr>
            </w:pPr>
            <w:r>
              <w:rPr>
                <w:rFonts w:ascii="標楷體" w:eastAsia="標楷體" w:hAnsi="標楷體" w:hint="eastAsia"/>
                <w:kern w:val="0"/>
                <w:szCs w:val="24"/>
              </w:rPr>
              <w:t>教師</w:t>
            </w:r>
            <w:r>
              <w:rPr>
                <w:rFonts w:ascii="標楷體" w:eastAsia="標楷體" w:hAnsi="標楷體" w:hint="eastAsia"/>
                <w:kern w:val="0"/>
                <w:szCs w:val="24"/>
              </w:rPr>
              <w:t>示範動畫編程與轉換場景編程。</w:t>
            </w:r>
            <w:r w:rsidR="004945B8">
              <w:rPr>
                <w:rFonts w:ascii="標楷體" w:eastAsia="標楷體" w:hAnsi="標楷體" w:hint="eastAsia"/>
                <w:kern w:val="0"/>
                <w:szCs w:val="24"/>
              </w:rPr>
              <w:t>(20分鐘)</w:t>
            </w:r>
          </w:p>
          <w:p w:rsidR="00F17B93" w:rsidRDefault="00F17B93" w:rsidP="00F17B93">
            <w:pPr>
              <w:pStyle w:val="a7"/>
              <w:widowControl/>
              <w:numPr>
                <w:ilvl w:val="0"/>
                <w:numId w:val="3"/>
              </w:numPr>
              <w:tabs>
                <w:tab w:val="left" w:pos="283"/>
              </w:tabs>
              <w:adjustRightInd w:val="0"/>
              <w:snapToGrid w:val="0"/>
              <w:ind w:leftChars="0"/>
              <w:rPr>
                <w:rFonts w:ascii="標楷體" w:eastAsia="標楷體" w:hAnsi="標楷體"/>
                <w:kern w:val="0"/>
                <w:szCs w:val="24"/>
              </w:rPr>
            </w:pPr>
            <w:r>
              <w:rPr>
                <w:rFonts w:ascii="標楷體" w:eastAsia="標楷體" w:hAnsi="標楷體" w:hint="eastAsia"/>
                <w:kern w:val="0"/>
                <w:szCs w:val="24"/>
              </w:rPr>
              <w:t>學生分組</w:t>
            </w:r>
            <w:r>
              <w:rPr>
                <w:rFonts w:ascii="標楷體" w:eastAsia="標楷體" w:hAnsi="標楷體" w:hint="eastAsia"/>
                <w:kern w:val="0"/>
                <w:szCs w:val="24"/>
              </w:rPr>
              <w:t>討論主題</w:t>
            </w:r>
            <w:r w:rsidR="004945B8">
              <w:rPr>
                <w:rFonts w:ascii="標楷體" w:eastAsia="標楷體" w:hAnsi="標楷體" w:hint="eastAsia"/>
                <w:kern w:val="0"/>
                <w:szCs w:val="24"/>
              </w:rPr>
              <w:t>(20分鐘)</w:t>
            </w:r>
          </w:p>
          <w:p w:rsidR="00F17B93" w:rsidRDefault="00F17B93" w:rsidP="00F17B93">
            <w:pPr>
              <w:pStyle w:val="a7"/>
              <w:widowControl/>
              <w:numPr>
                <w:ilvl w:val="0"/>
                <w:numId w:val="3"/>
              </w:numPr>
              <w:tabs>
                <w:tab w:val="left" w:pos="283"/>
              </w:tabs>
              <w:adjustRightInd w:val="0"/>
              <w:snapToGrid w:val="0"/>
              <w:ind w:leftChars="0"/>
              <w:rPr>
                <w:rFonts w:ascii="標楷體" w:eastAsia="標楷體" w:hAnsi="標楷體"/>
                <w:kern w:val="0"/>
                <w:szCs w:val="24"/>
              </w:rPr>
            </w:pPr>
            <w:r>
              <w:rPr>
                <w:rFonts w:ascii="標楷體" w:eastAsia="標楷體" w:hAnsi="標楷體" w:hint="eastAsia"/>
                <w:kern w:val="0"/>
                <w:szCs w:val="24"/>
              </w:rPr>
              <w:t>學生搜尋素材</w:t>
            </w:r>
            <w:r w:rsidR="004945B8">
              <w:rPr>
                <w:rFonts w:ascii="標楷體" w:eastAsia="標楷體" w:hAnsi="標楷體" w:hint="eastAsia"/>
                <w:kern w:val="0"/>
                <w:szCs w:val="24"/>
              </w:rPr>
              <w:t>(40分鐘)</w:t>
            </w:r>
          </w:p>
          <w:p w:rsidR="00F17B93" w:rsidRDefault="00F17B93" w:rsidP="00F17B93">
            <w:pPr>
              <w:pStyle w:val="a7"/>
              <w:widowControl/>
              <w:numPr>
                <w:ilvl w:val="0"/>
                <w:numId w:val="3"/>
              </w:numPr>
              <w:tabs>
                <w:tab w:val="left" w:pos="283"/>
              </w:tabs>
              <w:adjustRightInd w:val="0"/>
              <w:snapToGrid w:val="0"/>
              <w:ind w:leftChars="0"/>
              <w:rPr>
                <w:rFonts w:ascii="標楷體" w:eastAsia="標楷體" w:hAnsi="標楷體"/>
                <w:kern w:val="0"/>
                <w:szCs w:val="24"/>
              </w:rPr>
            </w:pPr>
            <w:r>
              <w:rPr>
                <w:rFonts w:ascii="標楷體" w:eastAsia="標楷體" w:hAnsi="標楷體" w:hint="eastAsia"/>
                <w:kern w:val="0"/>
                <w:szCs w:val="24"/>
              </w:rPr>
              <w:t>學生分組</w:t>
            </w:r>
            <w:r>
              <w:rPr>
                <w:rFonts w:ascii="標楷體" w:eastAsia="標楷體" w:hAnsi="標楷體" w:hint="eastAsia"/>
                <w:kern w:val="0"/>
                <w:szCs w:val="24"/>
              </w:rPr>
              <w:t>合作製作綠色公民責任宣傳動畫</w:t>
            </w:r>
            <w:r w:rsidR="004945B8">
              <w:rPr>
                <w:rFonts w:ascii="標楷體" w:eastAsia="標楷體" w:hAnsi="標楷體" w:hint="eastAsia"/>
                <w:kern w:val="0"/>
                <w:szCs w:val="24"/>
              </w:rPr>
              <w:t>(80分鐘)</w:t>
            </w:r>
          </w:p>
          <w:p w:rsidR="00F17B93" w:rsidRDefault="00F17B93" w:rsidP="00F17B93">
            <w:pPr>
              <w:pStyle w:val="a7"/>
              <w:widowControl/>
              <w:numPr>
                <w:ilvl w:val="0"/>
                <w:numId w:val="3"/>
              </w:numPr>
              <w:tabs>
                <w:tab w:val="left" w:pos="283"/>
              </w:tabs>
              <w:adjustRightInd w:val="0"/>
              <w:snapToGrid w:val="0"/>
              <w:ind w:leftChars="0"/>
              <w:rPr>
                <w:rFonts w:ascii="標楷體" w:eastAsia="標楷體" w:hAnsi="標楷體"/>
                <w:kern w:val="0"/>
                <w:szCs w:val="24"/>
              </w:rPr>
            </w:pPr>
            <w:r>
              <w:rPr>
                <w:rFonts w:ascii="標楷體" w:eastAsia="標楷體" w:hAnsi="標楷體" w:hint="eastAsia"/>
                <w:kern w:val="0"/>
                <w:szCs w:val="24"/>
              </w:rPr>
              <w:t>學生發表自製宣傳動畫</w:t>
            </w:r>
            <w:r w:rsidR="004945B8">
              <w:rPr>
                <w:rFonts w:ascii="標楷體" w:eastAsia="標楷體" w:hAnsi="標楷體" w:hint="eastAsia"/>
                <w:kern w:val="0"/>
                <w:szCs w:val="24"/>
              </w:rPr>
              <w:t>(40分鐘)</w:t>
            </w:r>
          </w:p>
          <w:p w:rsidR="00F17B93" w:rsidRPr="00B64EAD" w:rsidRDefault="00F17B93" w:rsidP="00F17B93">
            <w:pPr>
              <w:spacing w:line="400" w:lineRule="exact"/>
              <w:rPr>
                <w:rFonts w:ascii="標楷體" w:eastAsia="標楷體" w:hAnsi="標楷體"/>
                <w:color w:val="000000"/>
                <w:sz w:val="32"/>
                <w:szCs w:val="32"/>
              </w:rPr>
            </w:pPr>
          </w:p>
        </w:tc>
        <w:tc>
          <w:tcPr>
            <w:tcW w:w="3232" w:type="dxa"/>
            <w:shd w:val="clear" w:color="auto" w:fill="auto"/>
          </w:tcPr>
          <w:p w:rsidR="00F17B93" w:rsidRDefault="00F17B93" w:rsidP="00F17B93">
            <w:pPr>
              <w:spacing w:line="400" w:lineRule="exact"/>
            </w:pPr>
            <w:hyperlink r:id="rId9" w:history="1">
              <w:r>
                <w:rPr>
                  <w:rStyle w:val="a8"/>
                </w:rPr>
                <w:t>http://www.gcaa.org.tw/</w:t>
              </w:r>
            </w:hyperlink>
            <w:r>
              <w:rPr>
                <w:rFonts w:hint="eastAsia"/>
              </w:rPr>
              <w:t xml:space="preserve"> </w:t>
            </w:r>
            <w:r>
              <w:rPr>
                <w:rFonts w:hint="eastAsia"/>
              </w:rPr>
              <w:t>綠色公民行動聯盟。</w:t>
            </w:r>
          </w:p>
          <w:p w:rsidR="00F17B93" w:rsidRDefault="00F17B93" w:rsidP="00F17B93">
            <w:pPr>
              <w:spacing w:line="400" w:lineRule="exact"/>
            </w:pPr>
            <w:hyperlink r:id="rId10" w:history="1">
              <w:r>
                <w:rPr>
                  <w:rStyle w:val="a8"/>
                </w:rPr>
                <w:t>https://thaubing.gcaa.org.tw</w:t>
              </w:r>
            </w:hyperlink>
            <w:r>
              <w:rPr>
                <w:rFonts w:hint="eastAsia"/>
              </w:rPr>
              <w:t xml:space="preserve"> </w:t>
            </w:r>
            <w:r>
              <w:rPr>
                <w:rFonts w:hint="eastAsia"/>
              </w:rPr>
              <w:t>透明足跡。</w:t>
            </w:r>
          </w:p>
          <w:p w:rsidR="00F17B93" w:rsidRDefault="00F17B93" w:rsidP="00F17B93">
            <w:pPr>
              <w:spacing w:line="400" w:lineRule="exact"/>
            </w:pPr>
            <w:r>
              <w:rPr>
                <w:rFonts w:hint="eastAsia"/>
              </w:rPr>
              <w:t xml:space="preserve">Scratch 3 </w:t>
            </w:r>
            <w:r w:rsidR="00DA2237">
              <w:rPr>
                <w:rFonts w:hint="eastAsia"/>
              </w:rPr>
              <w:t>軟體</w:t>
            </w:r>
            <w:r>
              <w:rPr>
                <w:rFonts w:hint="eastAsia"/>
              </w:rPr>
              <w:t>。</w:t>
            </w:r>
          </w:p>
          <w:p w:rsidR="00F17B93" w:rsidRDefault="00DA2237" w:rsidP="00F17B93">
            <w:pPr>
              <w:spacing w:line="400" w:lineRule="exact"/>
              <w:rPr>
                <w:rFonts w:ascii="標楷體" w:eastAsia="標楷體" w:hAnsi="標楷體"/>
                <w:color w:val="000000"/>
                <w:sz w:val="28"/>
                <w:szCs w:val="28"/>
              </w:rPr>
            </w:pPr>
            <w:r>
              <w:rPr>
                <w:rFonts w:ascii="標楷體" w:eastAsia="標楷體" w:hAnsi="標楷體" w:hint="eastAsia"/>
                <w:color w:val="000000"/>
                <w:sz w:val="28"/>
                <w:szCs w:val="28"/>
              </w:rPr>
              <w:t>數位廣播系統。</w:t>
            </w:r>
          </w:p>
          <w:p w:rsidR="00DA2237" w:rsidRDefault="00DA2237" w:rsidP="00F17B93">
            <w:pPr>
              <w:spacing w:line="400" w:lineRule="exact"/>
              <w:rPr>
                <w:rFonts w:ascii="標楷體" w:eastAsia="標楷體" w:hAnsi="標楷體"/>
                <w:color w:val="000000"/>
                <w:sz w:val="28"/>
                <w:szCs w:val="28"/>
              </w:rPr>
            </w:pPr>
            <w:r>
              <w:rPr>
                <w:rFonts w:ascii="標楷體" w:eastAsia="標楷體" w:hAnsi="標楷體" w:hint="eastAsia"/>
                <w:color w:val="000000"/>
                <w:sz w:val="28"/>
                <w:szCs w:val="28"/>
              </w:rPr>
              <w:t>電腦。</w:t>
            </w:r>
          </w:p>
          <w:p w:rsidR="00DA2237" w:rsidRPr="00391698" w:rsidRDefault="00DA2237" w:rsidP="00F17B93">
            <w:pPr>
              <w:spacing w:line="400" w:lineRule="exact"/>
              <w:rPr>
                <w:rFonts w:ascii="標楷體" w:eastAsia="標楷體" w:hAnsi="標楷體" w:hint="eastAsia"/>
                <w:color w:val="000000"/>
                <w:sz w:val="28"/>
                <w:szCs w:val="28"/>
              </w:rPr>
            </w:pPr>
            <w:r>
              <w:rPr>
                <w:rFonts w:ascii="標楷體" w:eastAsia="標楷體" w:hAnsi="標楷體" w:hint="eastAsia"/>
                <w:color w:val="000000"/>
                <w:sz w:val="28"/>
                <w:szCs w:val="28"/>
              </w:rPr>
              <w:t>網際網路。</w:t>
            </w:r>
          </w:p>
        </w:tc>
      </w:tr>
    </w:tbl>
    <w:p w:rsidR="00086891" w:rsidRDefault="00086891" w:rsidP="00086891">
      <w:pPr>
        <w:spacing w:line="400" w:lineRule="exact"/>
        <w:rPr>
          <w:rFonts w:ascii="標楷體" w:eastAsia="標楷體" w:hAnsi="標楷體"/>
          <w:color w:val="000000"/>
          <w:sz w:val="32"/>
          <w:szCs w:val="32"/>
        </w:rPr>
      </w:pPr>
    </w:p>
    <w:p w:rsidR="008A6F58" w:rsidRDefault="008A6F58"/>
    <w:sectPr w:rsidR="008A6F58" w:rsidSect="0008689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6F85" w:rsidRDefault="00806F85" w:rsidP="00806F85">
      <w:r>
        <w:separator/>
      </w:r>
    </w:p>
  </w:endnote>
  <w:endnote w:type="continuationSeparator" w:id="0">
    <w:p w:rsidR="00806F85" w:rsidRDefault="00806F85" w:rsidP="00806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DFKaiShu-SB-Estd-BF">
    <w:altName w:val="Times New Roman"/>
    <w:panose1 w:val="00000000000000000000"/>
    <w:charset w:val="00"/>
    <w:family w:val="roman"/>
    <w:notTrueType/>
    <w:pitch w:val="default"/>
  </w:font>
  <w:font w:name="標楷體">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6F85" w:rsidRDefault="00806F85" w:rsidP="00806F85">
      <w:r>
        <w:separator/>
      </w:r>
    </w:p>
  </w:footnote>
  <w:footnote w:type="continuationSeparator" w:id="0">
    <w:p w:rsidR="00806F85" w:rsidRDefault="00806F85" w:rsidP="00806F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E326B"/>
    <w:multiLevelType w:val="hybridMultilevel"/>
    <w:tmpl w:val="9D761F46"/>
    <w:lvl w:ilvl="0" w:tplc="966AE43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A726697"/>
    <w:multiLevelType w:val="hybridMultilevel"/>
    <w:tmpl w:val="D3AAA728"/>
    <w:lvl w:ilvl="0" w:tplc="117291B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5A3606A9"/>
    <w:multiLevelType w:val="hybridMultilevel"/>
    <w:tmpl w:val="D53CF988"/>
    <w:lvl w:ilvl="0" w:tplc="B224C72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5B8240B3"/>
    <w:multiLevelType w:val="hybridMultilevel"/>
    <w:tmpl w:val="680052AC"/>
    <w:lvl w:ilvl="0" w:tplc="36FE18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67F3163C"/>
    <w:multiLevelType w:val="hybridMultilevel"/>
    <w:tmpl w:val="63A08484"/>
    <w:lvl w:ilvl="0" w:tplc="5BEA806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891"/>
    <w:rsid w:val="00086891"/>
    <w:rsid w:val="003720C5"/>
    <w:rsid w:val="004945B8"/>
    <w:rsid w:val="004D2F0D"/>
    <w:rsid w:val="005340CA"/>
    <w:rsid w:val="007A4D18"/>
    <w:rsid w:val="00806F85"/>
    <w:rsid w:val="008A6F58"/>
    <w:rsid w:val="00903070"/>
    <w:rsid w:val="00993D35"/>
    <w:rsid w:val="0099535A"/>
    <w:rsid w:val="009C443B"/>
    <w:rsid w:val="00B64EAD"/>
    <w:rsid w:val="00DA2237"/>
    <w:rsid w:val="00F17B9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377EDB"/>
  <w15:chartTrackingRefBased/>
  <w15:docId w15:val="{CAF2EC4E-E676-48B6-8274-495A7CBD2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6891"/>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06F85"/>
    <w:pPr>
      <w:tabs>
        <w:tab w:val="center" w:pos="4153"/>
        <w:tab w:val="right" w:pos="8306"/>
      </w:tabs>
      <w:snapToGrid w:val="0"/>
    </w:pPr>
    <w:rPr>
      <w:sz w:val="20"/>
      <w:szCs w:val="20"/>
    </w:rPr>
  </w:style>
  <w:style w:type="character" w:customStyle="1" w:styleId="a4">
    <w:name w:val="頁首 字元"/>
    <w:basedOn w:val="a0"/>
    <w:link w:val="a3"/>
    <w:uiPriority w:val="99"/>
    <w:rsid w:val="00806F85"/>
    <w:rPr>
      <w:rFonts w:ascii="Times New Roman" w:eastAsia="新細明體" w:hAnsi="Times New Roman" w:cs="Times New Roman"/>
      <w:sz w:val="20"/>
      <w:szCs w:val="20"/>
    </w:rPr>
  </w:style>
  <w:style w:type="paragraph" w:styleId="a5">
    <w:name w:val="footer"/>
    <w:basedOn w:val="a"/>
    <w:link w:val="a6"/>
    <w:uiPriority w:val="99"/>
    <w:unhideWhenUsed/>
    <w:rsid w:val="00806F85"/>
    <w:pPr>
      <w:tabs>
        <w:tab w:val="center" w:pos="4153"/>
        <w:tab w:val="right" w:pos="8306"/>
      </w:tabs>
      <w:snapToGrid w:val="0"/>
    </w:pPr>
    <w:rPr>
      <w:sz w:val="20"/>
      <w:szCs w:val="20"/>
    </w:rPr>
  </w:style>
  <w:style w:type="character" w:customStyle="1" w:styleId="a6">
    <w:name w:val="頁尾 字元"/>
    <w:basedOn w:val="a0"/>
    <w:link w:val="a5"/>
    <w:uiPriority w:val="99"/>
    <w:rsid w:val="00806F85"/>
    <w:rPr>
      <w:rFonts w:ascii="Times New Roman" w:eastAsia="新細明體" w:hAnsi="Times New Roman" w:cs="Times New Roman"/>
      <w:sz w:val="20"/>
      <w:szCs w:val="20"/>
    </w:rPr>
  </w:style>
  <w:style w:type="paragraph" w:styleId="a7">
    <w:name w:val="List Paragraph"/>
    <w:basedOn w:val="a"/>
    <w:uiPriority w:val="34"/>
    <w:qFormat/>
    <w:rsid w:val="00B64EAD"/>
    <w:pPr>
      <w:ind w:leftChars="200" w:left="480"/>
    </w:pPr>
    <w:rPr>
      <w:rFonts w:asciiTheme="minorHAnsi" w:eastAsiaTheme="minorEastAsia" w:hAnsiTheme="minorHAnsi" w:cstheme="minorBidi"/>
      <w:szCs w:val="22"/>
    </w:rPr>
  </w:style>
  <w:style w:type="character" w:styleId="a8">
    <w:name w:val="Hyperlink"/>
    <w:basedOn w:val="a0"/>
    <w:uiPriority w:val="99"/>
    <w:semiHidden/>
    <w:unhideWhenUsed/>
    <w:rsid w:val="003720C5"/>
    <w:rPr>
      <w:color w:val="0000FF"/>
      <w:u w:val="single"/>
    </w:rPr>
  </w:style>
  <w:style w:type="character" w:customStyle="1" w:styleId="fontstyle21">
    <w:name w:val="fontstyle21"/>
    <w:basedOn w:val="a0"/>
    <w:rsid w:val="003720C5"/>
    <w:rPr>
      <w:rFonts w:ascii="DFKaiShu-SB-Estd-BF" w:hAnsi="DFKaiShu-SB-Estd-BF"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aubing.gcaa.org.tw/" TargetMode="External"/><Relationship Id="rId3" Type="http://schemas.openxmlformats.org/officeDocument/2006/relationships/settings" Target="settings.xml"/><Relationship Id="rId7" Type="http://schemas.openxmlformats.org/officeDocument/2006/relationships/hyperlink" Target="http://www.gcaa.org.tw/"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thaubing.gcaa.org.tw/" TargetMode="External"/><Relationship Id="rId4" Type="http://schemas.openxmlformats.org/officeDocument/2006/relationships/webSettings" Target="webSettings.xml"/><Relationship Id="rId9" Type="http://schemas.openxmlformats.org/officeDocument/2006/relationships/hyperlink" Target="http://www.gcaa.org.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1092</TotalTime>
  <Pages>2</Pages>
  <Words>197</Words>
  <Characters>1127</Characters>
  <Application>Microsoft Office Word</Application>
  <DocSecurity>0</DocSecurity>
  <Lines>9</Lines>
  <Paragraphs>2</Paragraphs>
  <ScaleCrop>false</ScaleCrop>
  <Company/>
  <LinksUpToDate>false</LinksUpToDate>
  <CharactersWithSpaces>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13</cp:revision>
  <dcterms:created xsi:type="dcterms:W3CDTF">2019-10-22T03:02:00Z</dcterms:created>
  <dcterms:modified xsi:type="dcterms:W3CDTF">2019-10-23T02:31:00Z</dcterms:modified>
</cp:coreProperties>
</file>