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10" w:rsidRPr="004D2195" w:rsidRDefault="00680E10" w:rsidP="00680E10">
      <w:pPr>
        <w:spacing w:line="440" w:lineRule="exact"/>
        <w:ind w:rightChars="174" w:right="418"/>
        <w:rPr>
          <w:rFonts w:ascii="標楷體" w:eastAsia="標楷體" w:hAnsi="標楷體"/>
          <w:color w:val="000000"/>
        </w:rPr>
      </w:pPr>
      <w:r w:rsidRPr="004D2195">
        <w:rPr>
          <w:rFonts w:ascii="標楷體" w:eastAsia="標楷體" w:hAnsi="標楷體" w:hint="eastAsia"/>
          <w:color w:val="000000"/>
        </w:rPr>
        <w:t>【附件二】</w:t>
      </w:r>
    </w:p>
    <w:p w:rsidR="00680E10" w:rsidRPr="004D2195" w:rsidRDefault="00680E10" w:rsidP="00680E10">
      <w:pPr>
        <w:spacing w:line="440" w:lineRule="exact"/>
        <w:ind w:rightChars="174" w:right="418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D2195">
        <w:rPr>
          <w:rFonts w:ascii="標楷體" w:eastAsia="標楷體" w:hAnsi="標楷體" w:hint="eastAsia"/>
          <w:color w:val="000000"/>
          <w:sz w:val="32"/>
          <w:szCs w:val="32"/>
        </w:rPr>
        <w:t>嘉義縣108年度數位翻轉「教育創新行動方案」實施計畫</w:t>
      </w:r>
    </w:p>
    <w:p w:rsidR="00680E10" w:rsidRPr="004D2195" w:rsidRDefault="00680E10" w:rsidP="00680E10">
      <w:pPr>
        <w:spacing w:line="440" w:lineRule="exact"/>
        <w:ind w:rightChars="174" w:right="418"/>
        <w:jc w:val="center"/>
        <w:rPr>
          <w:rFonts w:ascii="標楷體" w:eastAsia="標楷體" w:hAnsi="標楷體"/>
          <w:color w:val="000000"/>
          <w:sz w:val="28"/>
          <w:szCs w:val="32"/>
        </w:rPr>
      </w:pPr>
      <w:r w:rsidRPr="004D2195">
        <w:rPr>
          <w:rFonts w:ascii="標楷體" w:eastAsia="標楷體" w:hAnsi="標楷體" w:hint="eastAsia"/>
          <w:color w:val="000000"/>
          <w:sz w:val="28"/>
          <w:szCs w:val="32"/>
        </w:rPr>
        <w:t>子計畫4：交流發表--「資訊科技與智慧學習」實施教案示例徵選教案</w:t>
      </w:r>
    </w:p>
    <w:p w:rsidR="00680E10" w:rsidRPr="004D2195" w:rsidRDefault="00680E10" w:rsidP="00680E10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672"/>
        <w:gridCol w:w="1668"/>
        <w:gridCol w:w="3174"/>
      </w:tblGrid>
      <w:tr w:rsidR="00680E10" w:rsidRPr="004D2195" w:rsidTr="00D319F5">
        <w:tc>
          <w:tcPr>
            <w:tcW w:w="3114" w:type="dxa"/>
            <w:shd w:val="clear" w:color="auto" w:fill="E7E6E6"/>
            <w:vAlign w:val="center"/>
          </w:tcPr>
          <w:p w:rsidR="00680E10" w:rsidRPr="004D2195" w:rsidRDefault="00680E10" w:rsidP="00893A3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680E10" w:rsidRPr="004D2195" w:rsidRDefault="00680E10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嘉義縣</w:t>
            </w: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朴子市竹村國民小學</w:t>
            </w:r>
          </w:p>
        </w:tc>
      </w:tr>
      <w:tr w:rsidR="00680E10" w:rsidRPr="004D2195" w:rsidTr="00D319F5">
        <w:tc>
          <w:tcPr>
            <w:tcW w:w="3114" w:type="dxa"/>
            <w:shd w:val="clear" w:color="auto" w:fill="E7E6E6"/>
            <w:vAlign w:val="center"/>
          </w:tcPr>
          <w:p w:rsidR="00680E10" w:rsidRPr="004D2195" w:rsidRDefault="00680E10" w:rsidP="00893A3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參加組別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680E10" w:rsidRPr="004D2195" w:rsidRDefault="00680E10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▓國小組    </w:t>
            </w: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A3"/>
            </w: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國中組</w:t>
            </w:r>
          </w:p>
        </w:tc>
      </w:tr>
      <w:tr w:rsidR="00680E10" w:rsidRPr="004D2195" w:rsidTr="00D319F5">
        <w:tc>
          <w:tcPr>
            <w:tcW w:w="3114" w:type="dxa"/>
            <w:shd w:val="clear" w:color="auto" w:fill="E7E6E6"/>
          </w:tcPr>
          <w:p w:rsidR="00680E10" w:rsidRPr="004D2195" w:rsidRDefault="00680E10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.教案設計者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680E10" w:rsidRPr="004D2195" w:rsidRDefault="00680E10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亮光</w:t>
            </w:r>
          </w:p>
        </w:tc>
      </w:tr>
      <w:tr w:rsidR="00680E10" w:rsidRPr="004D2195" w:rsidTr="00D319F5">
        <w:tc>
          <w:tcPr>
            <w:tcW w:w="3114" w:type="dxa"/>
            <w:shd w:val="clear" w:color="auto" w:fill="E7E6E6"/>
          </w:tcPr>
          <w:p w:rsidR="00680E10" w:rsidRPr="004D2195" w:rsidRDefault="00680E10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2.教學時間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680E10" w:rsidRPr="004D2195" w:rsidRDefault="00680E10" w:rsidP="00680E1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共</w:t>
            </w: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節(一節課</w:t>
            </w: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四十</w:t>
            </w: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分鐘)</w:t>
            </w:r>
          </w:p>
        </w:tc>
      </w:tr>
      <w:tr w:rsidR="00680E10" w:rsidRPr="004D2195" w:rsidTr="00D319F5">
        <w:tc>
          <w:tcPr>
            <w:tcW w:w="3114" w:type="dxa"/>
            <w:shd w:val="clear" w:color="auto" w:fill="E7E6E6"/>
          </w:tcPr>
          <w:p w:rsidR="00680E10" w:rsidRPr="004D2195" w:rsidRDefault="00680E10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3.單元名稱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680E10" w:rsidRPr="004D2195" w:rsidRDefault="00680E10" w:rsidP="00680E10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康軒</w:t>
            </w: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版本，第</w:t>
            </w: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</w:t>
            </w: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單元―</w:t>
            </w: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角</w:t>
            </w:r>
          </w:p>
          <w:p w:rsidR="00680E10" w:rsidRPr="004D2195" w:rsidRDefault="002C549B" w:rsidP="00680E10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引</w:t>
            </w: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用康軒</w:t>
            </w: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版</w:t>
            </w: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本教</w:t>
            </w: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</w:t>
            </w:r>
            <w:r w:rsidR="00680E10"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。</w:t>
            </w:r>
          </w:p>
        </w:tc>
      </w:tr>
      <w:tr w:rsidR="00680E10" w:rsidRPr="004D2195" w:rsidTr="00D319F5">
        <w:tc>
          <w:tcPr>
            <w:tcW w:w="3114" w:type="dxa"/>
            <w:shd w:val="clear" w:color="auto" w:fill="E7E6E6"/>
          </w:tcPr>
          <w:p w:rsidR="00680E10" w:rsidRPr="004D2195" w:rsidRDefault="00680E10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4.資源檔案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680E10" w:rsidRPr="004D2195" w:rsidRDefault="00437638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數學3上第03單元活動1教案</w:t>
            </w:r>
          </w:p>
          <w:p w:rsidR="00437638" w:rsidRPr="004D2195" w:rsidRDefault="00437638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數學3上第03單元活動2教案</w:t>
            </w:r>
          </w:p>
          <w:p w:rsidR="00437638" w:rsidRPr="004D2195" w:rsidRDefault="00437638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數學3上第03單元活動3教案</w:t>
            </w:r>
          </w:p>
        </w:tc>
      </w:tr>
      <w:tr w:rsidR="00680E10" w:rsidRPr="004D2195" w:rsidTr="00D319F5">
        <w:tc>
          <w:tcPr>
            <w:tcW w:w="3114" w:type="dxa"/>
            <w:shd w:val="clear" w:color="auto" w:fill="E7E6E6"/>
          </w:tcPr>
          <w:p w:rsidR="00680E10" w:rsidRPr="004D2195" w:rsidRDefault="00680E10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5.資源標題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680E10" w:rsidRPr="004D2195" w:rsidRDefault="00437638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角</w:t>
            </w:r>
          </w:p>
        </w:tc>
      </w:tr>
      <w:tr w:rsidR="00680E10" w:rsidRPr="004D2195" w:rsidTr="00D319F5">
        <w:tc>
          <w:tcPr>
            <w:tcW w:w="3114" w:type="dxa"/>
            <w:shd w:val="clear" w:color="auto" w:fill="E7E6E6"/>
          </w:tcPr>
          <w:p w:rsidR="00680E10" w:rsidRPr="004D2195" w:rsidRDefault="00680E10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6.資源類型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680E10" w:rsidRPr="004D2195" w:rsidRDefault="00437638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教學活動設計</w:t>
            </w:r>
          </w:p>
        </w:tc>
      </w:tr>
      <w:tr w:rsidR="00680E10" w:rsidRPr="004D2195" w:rsidTr="00D319F5">
        <w:tc>
          <w:tcPr>
            <w:tcW w:w="3114" w:type="dxa"/>
            <w:shd w:val="clear" w:color="auto" w:fill="E7E6E6"/>
          </w:tcPr>
          <w:p w:rsidR="00680E10" w:rsidRPr="004D2195" w:rsidRDefault="00680E10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7.適用年級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680E10" w:rsidRPr="004D2195" w:rsidRDefault="00437638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B</w:t>
            </w:r>
          </w:p>
        </w:tc>
      </w:tr>
      <w:tr w:rsidR="00680E10" w:rsidRPr="004D2195" w:rsidTr="00D319F5">
        <w:tc>
          <w:tcPr>
            <w:tcW w:w="3114" w:type="dxa"/>
            <w:shd w:val="clear" w:color="auto" w:fill="E7E6E6"/>
          </w:tcPr>
          <w:p w:rsidR="00680E10" w:rsidRPr="004D2195" w:rsidRDefault="00680E10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8.資源簡介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F265BA" w:rsidRDefault="00437638" w:rsidP="00F265B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能認識角，並比較角的大小。</w:t>
            </w:r>
          </w:p>
          <w:p w:rsidR="00680E10" w:rsidRPr="004D2195" w:rsidRDefault="00437638" w:rsidP="00F265B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能由邊長和角的特性來認識正方形和長方形。</w:t>
            </w:r>
          </w:p>
        </w:tc>
      </w:tr>
      <w:tr w:rsidR="00680E10" w:rsidRPr="004D2195" w:rsidTr="00D319F5">
        <w:tc>
          <w:tcPr>
            <w:tcW w:w="3114" w:type="dxa"/>
            <w:shd w:val="clear" w:color="auto" w:fill="E7E6E6"/>
          </w:tcPr>
          <w:p w:rsidR="00680E10" w:rsidRPr="004D2195" w:rsidRDefault="00680E10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9.關鍵字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680E10" w:rsidRPr="004D2195" w:rsidRDefault="00437638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角</w:t>
            </w:r>
          </w:p>
        </w:tc>
      </w:tr>
      <w:tr w:rsidR="00680E10" w:rsidRPr="004D2195" w:rsidTr="00D319F5">
        <w:tc>
          <w:tcPr>
            <w:tcW w:w="3114" w:type="dxa"/>
            <w:shd w:val="clear" w:color="auto" w:fill="E7E6E6"/>
          </w:tcPr>
          <w:p w:rsidR="00680E10" w:rsidRPr="004D2195" w:rsidRDefault="00680E10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10.適用領域</w:t>
            </w: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議題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680E10" w:rsidRPr="004D2195" w:rsidRDefault="00437638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學</w:t>
            </w:r>
          </w:p>
        </w:tc>
      </w:tr>
      <w:tr w:rsidR="00680E10" w:rsidRPr="004D2195" w:rsidTr="00D319F5">
        <w:tc>
          <w:tcPr>
            <w:tcW w:w="3114" w:type="dxa"/>
            <w:shd w:val="clear" w:color="auto" w:fill="E7E6E6"/>
            <w:vAlign w:val="center"/>
          </w:tcPr>
          <w:p w:rsidR="00680E10" w:rsidRPr="004D2195" w:rsidRDefault="00680E10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11.資訊科技應用層次</w:t>
            </w:r>
          </w:p>
        </w:tc>
        <w:tc>
          <w:tcPr>
            <w:tcW w:w="6514" w:type="dxa"/>
            <w:gridSpan w:val="3"/>
            <w:shd w:val="clear" w:color="auto" w:fill="E7E6E6"/>
          </w:tcPr>
          <w:p w:rsidR="00680E10" w:rsidRPr="004D2195" w:rsidRDefault="00680E10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輔助教學 </w:t>
            </w:r>
            <w:r w:rsidR="004A45BE"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互動教學 </w:t>
            </w: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進階(創新)教學</w:t>
            </w:r>
          </w:p>
          <w:p w:rsidR="00680E10" w:rsidRPr="004D2195" w:rsidRDefault="00680E10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（本欄由審查委員依據標準認定，不必填寫）</w:t>
            </w:r>
          </w:p>
        </w:tc>
      </w:tr>
      <w:tr w:rsidR="00680E10" w:rsidRPr="004D2195" w:rsidTr="00D319F5">
        <w:tc>
          <w:tcPr>
            <w:tcW w:w="3114" w:type="dxa"/>
            <w:shd w:val="clear" w:color="auto" w:fill="E7E6E6"/>
            <w:vAlign w:val="center"/>
          </w:tcPr>
          <w:p w:rsidR="00680E10" w:rsidRPr="004D2195" w:rsidRDefault="00680E10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12.授權方式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680E10" w:rsidRPr="004D2195" w:rsidRDefault="00680E10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「創用 CC 姓名標示-非商業性-相同方式分享 4.0 國際」</w:t>
            </w:r>
          </w:p>
        </w:tc>
      </w:tr>
      <w:tr w:rsidR="00680E10" w:rsidRPr="004D2195" w:rsidTr="00D319F5">
        <w:tc>
          <w:tcPr>
            <w:tcW w:w="3114" w:type="dxa"/>
            <w:vMerge w:val="restart"/>
            <w:shd w:val="clear" w:color="auto" w:fill="E7E6E6"/>
            <w:vAlign w:val="center"/>
          </w:tcPr>
          <w:p w:rsidR="00680E10" w:rsidRPr="004D2195" w:rsidRDefault="00680E10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13.教學目標</w:t>
            </w:r>
          </w:p>
        </w:tc>
        <w:tc>
          <w:tcPr>
            <w:tcW w:w="1672" w:type="dxa"/>
            <w:shd w:val="clear" w:color="auto" w:fill="E7E6E6"/>
          </w:tcPr>
          <w:p w:rsidR="00680E10" w:rsidRPr="004D2195" w:rsidRDefault="00680E10" w:rsidP="00893A3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單元目標</w:t>
            </w:r>
          </w:p>
        </w:tc>
        <w:tc>
          <w:tcPr>
            <w:tcW w:w="4842" w:type="dxa"/>
            <w:gridSpan w:val="2"/>
            <w:shd w:val="clear" w:color="auto" w:fill="auto"/>
          </w:tcPr>
          <w:p w:rsidR="00680E10" w:rsidRPr="004D2195" w:rsidRDefault="00437638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第三單元 角</w:t>
            </w:r>
          </w:p>
        </w:tc>
      </w:tr>
      <w:tr w:rsidR="00680E10" w:rsidRPr="004D2195" w:rsidTr="00D319F5">
        <w:tc>
          <w:tcPr>
            <w:tcW w:w="3114" w:type="dxa"/>
            <w:vMerge/>
            <w:shd w:val="clear" w:color="auto" w:fill="E7E6E6"/>
          </w:tcPr>
          <w:p w:rsidR="00680E10" w:rsidRPr="004D2195" w:rsidRDefault="00680E10" w:rsidP="00893A3D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shd w:val="clear" w:color="auto" w:fill="E7E6E6"/>
          </w:tcPr>
          <w:p w:rsidR="00680E10" w:rsidRPr="004D2195" w:rsidRDefault="00680E10" w:rsidP="00893A3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詳細目標</w:t>
            </w:r>
          </w:p>
        </w:tc>
        <w:tc>
          <w:tcPr>
            <w:tcW w:w="4842" w:type="dxa"/>
            <w:gridSpan w:val="2"/>
            <w:shd w:val="clear" w:color="auto" w:fill="auto"/>
          </w:tcPr>
          <w:p w:rsidR="00680E10" w:rsidRPr="00614F8F" w:rsidRDefault="006C28C5" w:rsidP="00614F8F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14F8F">
              <w:rPr>
                <w:rFonts w:ascii="標楷體" w:eastAsia="標楷體" w:hAnsi="標楷體" w:cs="DFMingStd-W5" w:hint="eastAsia"/>
                <w:color w:val="000000"/>
                <w:kern w:val="0"/>
              </w:rPr>
              <w:t>透過畫角活動</w:t>
            </w:r>
            <w:r w:rsidRPr="00614F8F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614F8F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認識角及其構成要素</w:t>
            </w:r>
            <w:r w:rsidRPr="00614F8F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6C28C5" w:rsidRPr="00614F8F" w:rsidRDefault="006C28C5" w:rsidP="00614F8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14F8F">
              <w:rPr>
                <w:rFonts w:ascii="標楷體" w:eastAsia="標楷體" w:hAnsi="標楷體" w:cs="DFMingStd-W5" w:hint="eastAsia"/>
                <w:color w:val="000000"/>
                <w:kern w:val="0"/>
              </w:rPr>
              <w:t>能比較角的大小</w:t>
            </w:r>
            <w:r w:rsidRPr="00614F8F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6C28C5" w:rsidRPr="00614F8F" w:rsidRDefault="006C28C5" w:rsidP="00614F8F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 w:cs="DFMingStd-W5"/>
                <w:color w:val="000000"/>
                <w:kern w:val="0"/>
              </w:rPr>
            </w:pPr>
            <w:r w:rsidRPr="00614F8F">
              <w:rPr>
                <w:rFonts w:ascii="標楷體" w:eastAsia="標楷體" w:hAnsi="標楷體" w:cs="DFMingStd-W5" w:hint="eastAsia"/>
                <w:color w:val="000000"/>
                <w:kern w:val="0"/>
              </w:rPr>
              <w:t>認識角及直角</w:t>
            </w:r>
            <w:r w:rsidRPr="00614F8F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6C28C5" w:rsidRPr="00614F8F" w:rsidRDefault="006C28C5" w:rsidP="00614F8F">
            <w:pPr>
              <w:pStyle w:val="a3"/>
              <w:numPr>
                <w:ilvl w:val="0"/>
                <w:numId w:val="5"/>
              </w:numPr>
              <w:tabs>
                <w:tab w:val="left" w:pos="3580"/>
              </w:tabs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14F8F">
              <w:rPr>
                <w:rFonts w:ascii="標楷體" w:eastAsia="標楷體" w:hAnsi="標楷體" w:cs="DFMingStd-W5" w:hint="eastAsia"/>
                <w:color w:val="000000"/>
                <w:kern w:val="0"/>
              </w:rPr>
              <w:t>能比較角的大小</w:t>
            </w:r>
            <w:r w:rsidRPr="00614F8F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6C28C5" w:rsidRPr="00614F8F" w:rsidRDefault="006C28C5" w:rsidP="00614F8F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14F8F">
              <w:rPr>
                <w:rFonts w:ascii="標楷體" w:eastAsia="標楷體" w:hAnsi="標楷體" w:cs="DFMingStd-W5" w:hint="eastAsia"/>
                <w:color w:val="000000"/>
                <w:kern w:val="0"/>
              </w:rPr>
              <w:t>能由邊長和角的特性</w:t>
            </w:r>
            <w:r w:rsidRPr="00614F8F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614F8F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認識正方</w:t>
            </w:r>
            <w:r w:rsidRPr="00614F8F">
              <w:rPr>
                <w:rFonts w:ascii="標楷體" w:eastAsia="標楷體" w:hAnsi="標楷體" w:cs="DFMingStd-W5" w:hint="eastAsia"/>
                <w:color w:val="000000"/>
                <w:kern w:val="0"/>
              </w:rPr>
              <w:t>形和長方形</w:t>
            </w:r>
            <w:r w:rsidRPr="00614F8F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  <w:bookmarkStart w:id="0" w:name="_GoBack"/>
            <w:bookmarkEnd w:id="0"/>
          </w:p>
          <w:p w:rsidR="00F265BA" w:rsidRDefault="00F265BA" w:rsidP="006C28C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6C28C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6C28C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6C28C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Pr="00F265BA" w:rsidRDefault="00F265BA" w:rsidP="006C28C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680E10" w:rsidRPr="004D2195" w:rsidTr="00D319F5">
        <w:tc>
          <w:tcPr>
            <w:tcW w:w="9628" w:type="dxa"/>
            <w:gridSpan w:val="4"/>
            <w:shd w:val="clear" w:color="auto" w:fill="E7E6E6"/>
          </w:tcPr>
          <w:p w:rsidR="00680E10" w:rsidRPr="004D2195" w:rsidRDefault="00680E10" w:rsidP="00893A3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14.教學流程</w:t>
            </w:r>
          </w:p>
        </w:tc>
      </w:tr>
      <w:tr w:rsidR="00680E10" w:rsidRPr="004D2195" w:rsidTr="00D319F5">
        <w:trPr>
          <w:trHeight w:val="2709"/>
        </w:trPr>
        <w:tc>
          <w:tcPr>
            <w:tcW w:w="9628" w:type="dxa"/>
            <w:gridSpan w:val="4"/>
            <w:shd w:val="clear" w:color="auto" w:fill="auto"/>
          </w:tcPr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 xml:space="preserve">1. 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拿出三角板做做看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(1)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 xml:space="preserve"> 把三角板的這個角描下來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noProof/>
                <w:color w:val="000000"/>
                <w:kern w:val="0"/>
              </w:rPr>
              <w:drawing>
                <wp:inline distT="0" distB="0" distL="0" distR="0">
                  <wp:extent cx="1990725" cy="1371600"/>
                  <wp:effectExtent l="0" t="0" r="952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角的兩邊要畫多長呢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教師以課本情境圖口述布題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學生操作解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教師說明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角的兩邊要畫多長都沒有關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係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(2)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 xml:space="preserve"> 比比看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下面的這些角都是用三角板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的這個角描下來的嗎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noProof/>
                <w:color w:val="000000"/>
                <w:kern w:val="0"/>
              </w:rPr>
              <w:drawing>
                <wp:inline distT="0" distB="0" distL="0" distR="0">
                  <wp:extent cx="5410200" cy="139065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教師以課本情境圖口述布題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學生操作解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並回答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說說看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它們看起來有什麼不一樣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教師提問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學生回答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教師說明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描角時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角的邊要畫多長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以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及角的開口要朝哪裡都可以呵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！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 xml:space="preserve">2. 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把三角板的</w:t>
            </w: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3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個角都描下來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noProof/>
                <w:color w:val="000000"/>
                <w:kern w:val="0"/>
              </w:rPr>
              <w:drawing>
                <wp:inline distT="0" distB="0" distL="0" distR="0">
                  <wp:extent cx="1952625" cy="1181100"/>
                  <wp:effectExtent l="0" t="0" r="9525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 xml:space="preserve">(1) 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說說看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你描的是三角板上的哪個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 xml:space="preserve">(2) 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你描下來的這些角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有什麼相同的地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方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noProof/>
                <w:color w:val="000000"/>
                <w:kern w:val="0"/>
              </w:rPr>
              <w:drawing>
                <wp:inline distT="0" distB="0" distL="0" distR="0">
                  <wp:extent cx="3448050" cy="1247775"/>
                  <wp:effectExtent l="0" t="0" r="0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教師口述布題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學生操作解題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學生可能的解法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(1)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 xml:space="preserve"> 每個角都有</w:t>
            </w: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2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條直線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和</w:t>
            </w: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1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個尖尖的地方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(2)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 xml:space="preserve"> 其他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教師宣告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這兩條直線是角的邊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接在一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起的地方是角的頂點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noProof/>
                <w:color w:val="000000"/>
                <w:kern w:val="0"/>
              </w:rPr>
              <w:drawing>
                <wp:inline distT="0" distB="0" distL="0" distR="0">
                  <wp:extent cx="1924050" cy="15144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【動動腦】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．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教師以課本下方動動腦重新布題。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．下面的圖形哪裡有角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noProof/>
                <w:color w:val="000000"/>
                <w:kern w:val="0"/>
              </w:rPr>
              <w:drawing>
                <wp:inline distT="0" distB="0" distL="0" distR="0">
                  <wp:extent cx="1638300" cy="25527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教師以課本情境圖口述布題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學生進行解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題活動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437638" w:rsidRPr="004D2195" w:rsidRDefault="00437638" w:rsidP="00437638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‧想想看，</w:t>
            </w:r>
            <w:r w:rsidRPr="004D2195">
              <w:rPr>
                <w:rFonts w:ascii="標楷體" w:eastAsia="標楷體" w:hAnsi="標楷體" w:cs="華康注音體（楷）" w:hint="eastAsia"/>
                <w:noProof/>
                <w:color w:val="000000"/>
                <w:kern w:val="0"/>
              </w:rPr>
              <w:drawing>
                <wp:inline distT="0" distB="0" distL="0" distR="0">
                  <wp:extent cx="866775" cy="56197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這是不是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角？為什麼？</w:t>
            </w:r>
          </w:p>
          <w:p w:rsidR="00680E10" w:rsidRPr="004D2195" w:rsidRDefault="00437638" w:rsidP="00437638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．找找看，還有其他的角嗎？</w:t>
            </w:r>
          </w:p>
          <w:p w:rsidR="00437638" w:rsidRPr="004D2195" w:rsidRDefault="00437638" w:rsidP="00437638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4D2195">
              <w:rPr>
                <w:rFonts w:ascii="標楷體" w:eastAsia="標楷體" w:hAnsi="標楷體" w:cs="新細明體"/>
                <w:color w:val="000000"/>
                <w:kern w:val="0"/>
              </w:rPr>
              <w:t>一節結束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 xml:space="preserve">1. 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大家來做扇子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(1)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 xml:space="preserve"> 打開扇子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哪裡有角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(2)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 xml:space="preserve"> 扇子漸漸打開或合起來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角的大小有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什麼改變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教師以課本情境圖口述布題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學生操作解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 xml:space="preserve">2. 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用兩枝鉛筆做一個角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要怎麼做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才能使角張開得比較大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教師口述布題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學生進行操作解題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學生可能的解法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(1)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 xml:space="preserve"> 把兩枝鉛筆都打開一點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(2)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 xml:space="preserve"> 也可以只移動其中一枝鉛筆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(3)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 xml:space="preserve"> 其他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</w:p>
          <w:p w:rsidR="00F265BA" w:rsidRPr="004D2195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 w:hint="eastAsia"/>
                <w:color w:val="000000"/>
                <w:kern w:val="0"/>
              </w:rPr>
            </w:pP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lastRenderedPageBreak/>
              <w:t xml:space="preserve">3. 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經常下雪的地方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屋頂常設計成尖尖的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讓雪容易滑下來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就不會壓垮房子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noProof/>
                <w:color w:val="000000"/>
                <w:kern w:val="0"/>
              </w:rPr>
              <w:drawing>
                <wp:inline distT="0" distB="0" distL="0" distR="0">
                  <wp:extent cx="3076575" cy="2095500"/>
                  <wp:effectExtent l="0" t="0" r="9525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拿出附件把屋頂的角描下來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，並做上記號。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黃色房子屋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頂的角稱為</w:t>
            </w: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1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號角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紅色房子屋頂的角稱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為</w:t>
            </w: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2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號角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比比看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哪一個角比較大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你是怎麼比的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教師口述布題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學生進行操作解題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學生可能的解法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(1)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 xml:space="preserve"> 先對齊兩個角的頂點後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2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號角在</w:t>
            </w: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1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號角裡面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所以角</w:t>
            </w: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1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比角</w:t>
            </w: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2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大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(2)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 xml:space="preserve"> 先對齊兩個角的頂點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再對齊其中一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邊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角</w:t>
            </w: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2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的另一邊在角</w:t>
            </w: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1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內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所以角</w:t>
            </w: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1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比角</w:t>
            </w: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2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大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(3)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 xml:space="preserve"> 其他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教師宣告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我們用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「∠」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表示角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例如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1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號角記成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∠</w:t>
            </w: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1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讀作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角一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」；</w:t>
            </w: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2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號角記成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∠</w:t>
            </w: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2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讀作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角二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」；</w:t>
            </w:r>
            <w:r w:rsidRPr="004D2195">
              <w:rPr>
                <w:rFonts w:ascii="標楷體" w:eastAsia="標楷體" w:hAnsi="標楷體" w:cs="新細明體"/>
                <w:color w:val="000000"/>
                <w:kern w:val="0"/>
              </w:rPr>
              <w:br/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角</w:t>
            </w: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1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大於角</w:t>
            </w: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2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」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可以記成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∠</w:t>
            </w: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1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＞∠</w:t>
            </w: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2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4.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 xml:space="preserve"> 拿出三角板比比看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，∠</w:t>
            </w: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1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∠</w:t>
            </w: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4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哪一個角比較大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ChuInKaiP-Md-BF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ChuInKaiP-Md-BF"/>
                <w:noProof/>
                <w:color w:val="000000"/>
                <w:kern w:val="0"/>
              </w:rPr>
              <w:drawing>
                <wp:inline distT="0" distB="0" distL="0" distR="0">
                  <wp:extent cx="4572000" cy="1838325"/>
                  <wp:effectExtent l="0" t="0" r="0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教師口述布題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學生操作解題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說說看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你是怎麼比的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學生說明是將兩個三角板上的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∠</w:t>
            </w: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1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∠</w:t>
            </w: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4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疊合後比較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</w:p>
          <w:p w:rsidR="00D319F5" w:rsidRPr="004D2195" w:rsidRDefault="00D319F5" w:rsidP="00D319F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比比看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這兩個三角板上的</w:t>
            </w: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6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個角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  <w:p w:rsidR="00D319F5" w:rsidRPr="004D2195" w:rsidRDefault="00D319F5" w:rsidP="00D319F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4D2195">
              <w:rPr>
                <w:rFonts w:ascii="標楷體" w:eastAsia="標楷體" w:hAnsi="標楷體" w:cs="新細明體"/>
                <w:color w:val="000000"/>
                <w:kern w:val="0"/>
              </w:rPr>
              <w:t>二節結束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1.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 xml:space="preserve"> 在窗格中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哪裡有鉛直線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哪裡有水平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線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教師以課本情境圖提問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學生觀察並回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答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教師宣告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鉛直線和水平線所夾的角是直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找找看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三角板上的哪個角是直角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教師提問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學生找出三角板上的直角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教師宣告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這個角和窗戶上的角一樣大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所以它是直角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noProof/>
                <w:color w:val="000000"/>
                <w:kern w:val="0"/>
              </w:rPr>
              <w:drawing>
                <wp:inline distT="0" distB="0" distL="0" distR="0">
                  <wp:extent cx="1409700" cy="1381125"/>
                  <wp:effectExtent l="0" t="0" r="0" b="952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 xml:space="preserve">2. 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拿出紙張摺摺看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教師以課本情境圖布題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學生依照步驟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摺出直角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摺出來的角是直角嗎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用三角板比比看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 xml:space="preserve">3. 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用三角板或自己做的直角檢查看看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生活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中哪裡還有直角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教師口述布題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學生用三角板或自己做的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直角檢查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找出生活中哪裡還有直角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 xml:space="preserve">4. 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拿出三角板和下面的角比比看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(1)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 xml:space="preserve"> 哪些角是直角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(2)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 xml:space="preserve"> 哪些角比直角大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D319F5" w:rsidRPr="004D2195" w:rsidRDefault="00D319F5" w:rsidP="00D319F5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(3)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 xml:space="preserve"> 哪些角比直角小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noProof/>
                <w:color w:val="000000"/>
                <w:kern w:val="0"/>
              </w:rPr>
              <w:drawing>
                <wp:inline distT="0" distB="0" distL="0" distR="0">
                  <wp:extent cx="4448175" cy="2228850"/>
                  <wp:effectExtent l="0" t="0" r="9525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81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教師以課本情境圖布題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學生利用三角板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上的直角檢查並回答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教師說明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我們常用</w:t>
            </w:r>
            <w:r w:rsidRPr="004D2195">
              <w:rPr>
                <w:rFonts w:ascii="標楷體" w:eastAsia="標楷體" w:hAnsi="標楷體" w:cs="華康注音體（楷）" w:hint="eastAsia"/>
                <w:noProof/>
                <w:color w:val="000000"/>
                <w:kern w:val="0"/>
              </w:rPr>
              <w:drawing>
                <wp:inline distT="0" distB="0" distL="0" distR="0">
                  <wp:extent cx="552450" cy="533400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來標示直角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</w:p>
          <w:p w:rsidR="00F265BA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【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做做看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】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教師以課本下方做做看重新布題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拿出三角板比比看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下圖中哪裡有直角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並做上</w:t>
            </w:r>
            <w:r w:rsidRPr="004D2195">
              <w:rPr>
                <w:rFonts w:ascii="標楷體" w:eastAsia="標楷體" w:hAnsi="標楷體" w:cs="DFBiaoKaiShuStd-W5" w:hint="eastAsia"/>
                <w:noProof/>
                <w:color w:val="000000"/>
                <w:kern w:val="0"/>
              </w:rPr>
              <w:drawing>
                <wp:inline distT="0" distB="0" distL="0" distR="0">
                  <wp:extent cx="552450" cy="533400"/>
                  <wp:effectExtent l="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記號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noProof/>
                <w:color w:val="000000"/>
                <w:kern w:val="0"/>
              </w:rPr>
              <w:drawing>
                <wp:inline distT="0" distB="0" distL="0" distR="0">
                  <wp:extent cx="2533650" cy="20193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學生利用三角板上的直角檢查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並作上直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角記號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5</w:t>
            </w: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 xml:space="preserve">. 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下圖正方形的每一條邊各有多長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有幾個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直角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noProof/>
                <w:color w:val="000000"/>
                <w:kern w:val="0"/>
              </w:rPr>
              <w:drawing>
                <wp:inline distT="0" distB="0" distL="0" distR="0">
                  <wp:extent cx="2524125" cy="2200275"/>
                  <wp:effectExtent l="0" t="0" r="9525" b="952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說說看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你發現什麼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教師以課本情境圖布題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學生測量課本的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正方形圖並回答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(1)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 xml:space="preserve"> 正方形的</w:t>
            </w: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4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條邊都一樣長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4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個角都是直角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(2)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 xml:space="preserve"> 其他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教師宣告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正方形的</w:t>
            </w: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4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條邊都一樣長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4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個角都是直角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F265BA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Pr="004D2195" w:rsidRDefault="00F265BA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lastRenderedPageBreak/>
              <w:t>6</w:t>
            </w: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 xml:space="preserve">. 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下圖長方形的每一條邊各有多長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有幾個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直角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noProof/>
                <w:color w:val="000000"/>
                <w:kern w:val="0"/>
              </w:rPr>
              <w:drawing>
                <wp:inline distT="0" distB="0" distL="0" distR="0">
                  <wp:extent cx="3267075" cy="2171700"/>
                  <wp:effectExtent l="0" t="0" r="9525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教師口述布題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學生進行解題活動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學生可能的解法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 xml:space="preserve">(1) 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長方形上下兩條邊一樣長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左右兩條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邊也一樣長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4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個角都是直角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SongStd-W4"/>
                <w:color w:val="000000"/>
                <w:kern w:val="0"/>
              </w:rPr>
              <w:t>(2)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 xml:space="preserve"> 其他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教師宣告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長方形上下兩條邊一樣長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左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右兩條邊也一樣長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>4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個角都是直角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7</w:t>
            </w:r>
            <w:r w:rsidRPr="004D2195">
              <w:rPr>
                <w:rFonts w:ascii="標楷體" w:eastAsia="標楷體" w:hAnsi="標楷體" w:cs="DFBiaoKaiShuStd-W5"/>
                <w:color w:val="000000"/>
                <w:kern w:val="0"/>
              </w:rPr>
              <w:t xml:space="preserve">. 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下圖哪些是正方形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哪些是長方形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BiaoKaiShuStd-W5"/>
                <w:noProof/>
                <w:color w:val="000000"/>
                <w:kern w:val="0"/>
              </w:rPr>
              <w:drawing>
                <wp:inline distT="0" distB="0" distL="0" distR="0">
                  <wp:extent cx="5762625" cy="1285875"/>
                  <wp:effectExtent l="0" t="0" r="9525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教師以課本情境圖布題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學生解題並回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答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SongStd-W4"/>
                <w:color w:val="000000"/>
                <w:kern w:val="0"/>
              </w:rPr>
            </w:pPr>
          </w:p>
          <w:p w:rsidR="00D319F5" w:rsidRPr="004D2195" w:rsidRDefault="00D319F5" w:rsidP="00D319F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BiaoKaiShu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KaiShuStd-W5" w:hint="eastAsia"/>
                <w:color w:val="000000"/>
                <w:kern w:val="0"/>
              </w:rPr>
              <w:t>說說看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為什麼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？</w:t>
            </w:r>
          </w:p>
          <w:p w:rsidR="00D319F5" w:rsidRPr="004D2195" w:rsidRDefault="00D319F5" w:rsidP="00D319F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‧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教師提問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學生根據正方形和長方形邊和</w:t>
            </w:r>
            <w:r w:rsidRPr="004D2195">
              <w:rPr>
                <w:rFonts w:ascii="標楷體" w:eastAsia="標楷體" w:hAnsi="標楷體" w:cs="DFBiaoSongStd-W4" w:hint="eastAsia"/>
                <w:color w:val="000000"/>
                <w:kern w:val="0"/>
              </w:rPr>
              <w:t>角的性質回答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Default="00D319F5" w:rsidP="00D319F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第</w:t>
            </w:r>
            <w:r w:rsidRPr="004D2195">
              <w:rPr>
                <w:rFonts w:ascii="標楷體" w:eastAsia="標楷體" w:hAnsi="標楷體" w:cs="新細明體"/>
                <w:color w:val="000000"/>
                <w:kern w:val="0"/>
              </w:rPr>
              <w:t>三節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結</w:t>
            </w:r>
            <w:r w:rsidRPr="004D2195">
              <w:rPr>
                <w:rFonts w:ascii="標楷體" w:eastAsia="標楷體" w:hAnsi="標楷體" w:cs="新細明體"/>
                <w:color w:val="000000"/>
                <w:kern w:val="0"/>
              </w:rPr>
              <w:t>束</w:t>
            </w:r>
          </w:p>
          <w:p w:rsidR="00F265BA" w:rsidRDefault="00F265BA" w:rsidP="00D319F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Default="00F265BA" w:rsidP="00D319F5">
            <w:pPr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F265BA" w:rsidRPr="004D2195" w:rsidRDefault="00F265BA" w:rsidP="00D319F5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680E10" w:rsidRPr="004D2195" w:rsidTr="00D319F5">
        <w:tc>
          <w:tcPr>
            <w:tcW w:w="3114" w:type="dxa"/>
            <w:shd w:val="clear" w:color="auto" w:fill="E7E6E6"/>
          </w:tcPr>
          <w:p w:rsidR="00680E10" w:rsidRPr="004D2195" w:rsidRDefault="00680E10" w:rsidP="00893A3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15.學習目標</w:t>
            </w:r>
          </w:p>
        </w:tc>
        <w:tc>
          <w:tcPr>
            <w:tcW w:w="3340" w:type="dxa"/>
            <w:gridSpan w:val="2"/>
            <w:shd w:val="clear" w:color="auto" w:fill="E7E6E6"/>
          </w:tcPr>
          <w:p w:rsidR="00680E10" w:rsidRPr="004D2195" w:rsidRDefault="00680E10" w:rsidP="00893A3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16.活動與內容</w:t>
            </w:r>
          </w:p>
        </w:tc>
        <w:tc>
          <w:tcPr>
            <w:tcW w:w="3174" w:type="dxa"/>
            <w:shd w:val="clear" w:color="auto" w:fill="E7E6E6"/>
          </w:tcPr>
          <w:p w:rsidR="00680E10" w:rsidRPr="004D2195" w:rsidRDefault="00680E10" w:rsidP="00893A3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2195">
              <w:rPr>
                <w:rFonts w:ascii="標楷體" w:eastAsia="標楷體" w:hAnsi="標楷體"/>
                <w:color w:val="000000"/>
                <w:sz w:val="28"/>
                <w:szCs w:val="28"/>
              </w:rPr>
              <w:t>17.數位教學資源</w:t>
            </w:r>
          </w:p>
        </w:tc>
      </w:tr>
      <w:tr w:rsidR="00680E10" w:rsidRPr="004D2195" w:rsidTr="00D319F5">
        <w:trPr>
          <w:trHeight w:val="1112"/>
        </w:trPr>
        <w:tc>
          <w:tcPr>
            <w:tcW w:w="3114" w:type="dxa"/>
            <w:shd w:val="clear" w:color="auto" w:fill="auto"/>
          </w:tcPr>
          <w:p w:rsidR="00D319F5" w:rsidRPr="004D2195" w:rsidRDefault="00D319F5" w:rsidP="00D319F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◎引起動機：</w:t>
            </w:r>
          </w:p>
          <w:p w:rsidR="00D319F5" w:rsidRPr="004D2195" w:rsidRDefault="00D319F5" w:rsidP="00D319F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●能正確回答問題。</w:t>
            </w:r>
          </w:p>
          <w:p w:rsidR="00D319F5" w:rsidRPr="004D2195" w:rsidRDefault="00D319F5" w:rsidP="00D319F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◎活動1：</w:t>
            </w:r>
            <w:r w:rsidRPr="004D2195">
              <w:rPr>
                <w:rFonts w:ascii="標楷體" w:eastAsia="標楷體" w:hAnsi="標楷體" w:cs="DFHeiStd-W5" w:hint="eastAsia"/>
                <w:color w:val="000000"/>
                <w:kern w:val="0"/>
              </w:rPr>
              <w:t>認識角</w:t>
            </w:r>
          </w:p>
          <w:p w:rsidR="00D319F5" w:rsidRPr="004D2195" w:rsidRDefault="00D319F5" w:rsidP="00D319F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●能說出正確答案。</w:t>
            </w:r>
          </w:p>
          <w:p w:rsidR="00D319F5" w:rsidRPr="004D2195" w:rsidRDefault="00D319F5" w:rsidP="00D319F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●能說出並寫出正確答案。</w:t>
            </w:r>
          </w:p>
          <w:p w:rsidR="00D319F5" w:rsidRPr="004D2195" w:rsidRDefault="00D319F5" w:rsidP="00D319F5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●能寫出並讀出正確答案。</w:t>
            </w:r>
          </w:p>
          <w:p w:rsidR="00680E10" w:rsidRPr="004D2195" w:rsidRDefault="00D319F5" w:rsidP="00D319F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●能填寫出正確答案。</w:t>
            </w:r>
          </w:p>
          <w:p w:rsidR="00F22CA2" w:rsidRPr="004D2195" w:rsidRDefault="00F22CA2" w:rsidP="00F22CA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◎引起動機：</w:t>
            </w:r>
          </w:p>
          <w:p w:rsidR="00F22CA2" w:rsidRPr="004D2195" w:rsidRDefault="00F22CA2" w:rsidP="00F22CA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●能正確回答問題。</w:t>
            </w:r>
          </w:p>
          <w:p w:rsidR="00F22CA2" w:rsidRPr="004D2195" w:rsidRDefault="00F22CA2" w:rsidP="00F22CA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◎活動2：</w:t>
            </w:r>
            <w:r w:rsidRPr="004D2195">
              <w:rPr>
                <w:rFonts w:ascii="標楷體" w:eastAsia="標楷體" w:hAnsi="標楷體" w:cs="DFHeiStd-W5" w:hint="eastAsia"/>
                <w:color w:val="000000"/>
                <w:kern w:val="0"/>
              </w:rPr>
              <w:t>角的大小比較</w:t>
            </w:r>
          </w:p>
          <w:p w:rsidR="00F22CA2" w:rsidRPr="004D2195" w:rsidRDefault="00F22CA2" w:rsidP="00F22CA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●能說出正確答案。</w:t>
            </w:r>
          </w:p>
          <w:p w:rsidR="00F22CA2" w:rsidRPr="004D2195" w:rsidRDefault="00F22CA2" w:rsidP="00F22CA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●能說出並寫出正確答案。</w:t>
            </w:r>
          </w:p>
          <w:p w:rsidR="00F22CA2" w:rsidRPr="004D2195" w:rsidRDefault="00F22CA2" w:rsidP="00F22CA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●能寫出並讀出正確答案。</w:t>
            </w:r>
          </w:p>
          <w:p w:rsidR="00F22CA2" w:rsidRPr="004D2195" w:rsidRDefault="00F22CA2" w:rsidP="00F22CA2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●能填寫出正確答案。</w:t>
            </w:r>
          </w:p>
          <w:p w:rsidR="00F22CA2" w:rsidRPr="004D2195" w:rsidRDefault="00F22CA2" w:rsidP="00F22CA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◎引起動機：</w:t>
            </w:r>
          </w:p>
          <w:p w:rsidR="00F22CA2" w:rsidRPr="004D2195" w:rsidRDefault="00F22CA2" w:rsidP="00F22CA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●能正確回答問題。</w:t>
            </w:r>
          </w:p>
          <w:p w:rsidR="00F22CA2" w:rsidRPr="004D2195" w:rsidRDefault="00F22CA2" w:rsidP="00F22CA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◎活動3：</w:t>
            </w:r>
            <w:r w:rsidRPr="004D2195">
              <w:rPr>
                <w:rFonts w:ascii="標楷體" w:eastAsia="標楷體" w:hAnsi="標楷體" w:cs="DFHeiStd-W5" w:hint="eastAsia"/>
                <w:color w:val="000000"/>
                <w:kern w:val="0"/>
              </w:rPr>
              <w:t>認識直角</w:t>
            </w:r>
          </w:p>
          <w:p w:rsidR="00F22CA2" w:rsidRPr="004D2195" w:rsidRDefault="00F22CA2" w:rsidP="00F22CA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●能說出正確答案。</w:t>
            </w:r>
          </w:p>
          <w:p w:rsidR="00F22CA2" w:rsidRPr="004D2195" w:rsidRDefault="00F22CA2" w:rsidP="00F22CA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●能說出並寫出正確答案。</w:t>
            </w:r>
          </w:p>
          <w:p w:rsidR="00F22CA2" w:rsidRPr="004D2195" w:rsidRDefault="00F22CA2" w:rsidP="00F22CA2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●能寫出並讀出正確答案。</w:t>
            </w:r>
          </w:p>
          <w:p w:rsidR="00F22CA2" w:rsidRPr="004D2195" w:rsidRDefault="00F22CA2" w:rsidP="00F22CA2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D2195">
              <w:rPr>
                <w:rFonts w:ascii="標楷體" w:eastAsia="標楷體" w:hAnsi="標楷體" w:hint="eastAsia"/>
                <w:color w:val="000000"/>
              </w:rPr>
              <w:t>●能填寫出正確答案。</w:t>
            </w:r>
          </w:p>
        </w:tc>
        <w:tc>
          <w:tcPr>
            <w:tcW w:w="3340" w:type="dxa"/>
            <w:gridSpan w:val="2"/>
            <w:shd w:val="clear" w:color="auto" w:fill="auto"/>
          </w:tcPr>
          <w:p w:rsidR="00680E10" w:rsidRPr="004D2195" w:rsidRDefault="00D319F5" w:rsidP="002C549B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MingStd-W5" w:hint="eastAsia"/>
                <w:color w:val="000000"/>
                <w:kern w:val="0"/>
              </w:rPr>
              <w:t>透過畫角活動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認識角及其構成要素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F22C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 w:cs="DFMing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MingStd-W5" w:hint="eastAsia"/>
                <w:color w:val="000000"/>
                <w:kern w:val="0"/>
              </w:rPr>
              <w:t>透過扇子的開合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認識角的大小關係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F22C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 w:cs="DFMing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MingStd-W5" w:hint="eastAsia"/>
                <w:color w:val="000000"/>
                <w:kern w:val="0"/>
              </w:rPr>
              <w:t>透過角的張開程度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認識角的大小關係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F22C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 w:cs="DFMing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MingStd-W5" w:hint="eastAsia"/>
                <w:color w:val="000000"/>
                <w:kern w:val="0"/>
              </w:rPr>
              <w:t>透過疊合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直接比較角的大小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F22C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 w:cs="DFMing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MingStd-W5" w:hint="eastAsia"/>
                <w:color w:val="000000"/>
                <w:kern w:val="0"/>
              </w:rPr>
              <w:t>透過複製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間接比較角的大小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F22CA2">
            <w:pPr>
              <w:pStyle w:val="a3"/>
              <w:numPr>
                <w:ilvl w:val="1"/>
                <w:numId w:val="3"/>
              </w:numPr>
              <w:spacing w:line="40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MingStd-W5" w:hint="eastAsia"/>
                <w:color w:val="000000"/>
                <w:kern w:val="0"/>
              </w:rPr>
              <w:t>認識角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「∠」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的符號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F22CA2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 w:cs="DFMing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MingStd-W5" w:hint="eastAsia"/>
                <w:color w:val="000000"/>
                <w:kern w:val="0"/>
              </w:rPr>
              <w:t>認識直角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F22CA2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 w:cs="DFMing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MingStd-W5" w:hint="eastAsia"/>
                <w:color w:val="000000"/>
                <w:kern w:val="0"/>
              </w:rPr>
              <w:t>能用紙摺出直角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F22CA2">
            <w:pPr>
              <w:pStyle w:val="a3"/>
              <w:numPr>
                <w:ilvl w:val="1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 w:cs="DFMing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MingStd-W5" w:hint="eastAsia"/>
                <w:color w:val="000000"/>
                <w:kern w:val="0"/>
              </w:rPr>
              <w:t>能找出圖形上的直角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並做上記號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F22C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MingStd-W5" w:hint="eastAsia"/>
                <w:color w:val="000000"/>
                <w:kern w:val="0"/>
              </w:rPr>
              <w:t>透過和直角的比較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知道哪些角比直角大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哪</w:t>
            </w:r>
            <w:r w:rsidRPr="004D2195">
              <w:rPr>
                <w:rFonts w:ascii="標楷體" w:eastAsia="標楷體" w:hAnsi="標楷體" w:cs="DFMingStd-W5" w:hint="eastAsia"/>
                <w:color w:val="000000"/>
                <w:kern w:val="0"/>
              </w:rPr>
              <w:t>些角比直角小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F22CA2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napToGrid w:val="0"/>
              <w:ind w:leftChars="0"/>
              <w:rPr>
                <w:rFonts w:ascii="標楷體" w:eastAsia="標楷體" w:hAnsi="標楷體" w:cs="DFMingStd-W5"/>
                <w:color w:val="000000"/>
                <w:kern w:val="0"/>
              </w:rPr>
            </w:pPr>
            <w:r w:rsidRPr="004D2195">
              <w:rPr>
                <w:rFonts w:ascii="標楷體" w:eastAsia="標楷體" w:hAnsi="標楷體" w:cs="DFMingStd-W5" w:hint="eastAsia"/>
                <w:color w:val="000000"/>
                <w:kern w:val="0"/>
              </w:rPr>
              <w:t>能知道正方形的四條邊等長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且四個角為直角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D319F5" w:rsidRPr="004D2195" w:rsidRDefault="00D319F5" w:rsidP="00F22CA2">
            <w:pPr>
              <w:pStyle w:val="a3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D2195">
              <w:rPr>
                <w:rFonts w:ascii="標楷體" w:eastAsia="標楷體" w:hAnsi="標楷體" w:cs="DFMingStd-W5" w:hint="eastAsia"/>
                <w:color w:val="000000"/>
                <w:kern w:val="0"/>
              </w:rPr>
              <w:t>能知道長方形的兩雙對邊等長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，</w:t>
            </w:r>
            <w:r w:rsidRPr="004D2195">
              <w:rPr>
                <w:rFonts w:ascii="標楷體" w:eastAsia="標楷體" w:hAnsi="標楷體" w:cs="華康注音體（楷）" w:hint="eastAsia"/>
                <w:color w:val="000000"/>
                <w:kern w:val="0"/>
              </w:rPr>
              <w:t>且四個</w:t>
            </w:r>
            <w:r w:rsidRPr="004D2195">
              <w:rPr>
                <w:rFonts w:ascii="標楷體" w:eastAsia="標楷體" w:hAnsi="標楷體" w:cs="DFMingStd-W5" w:hint="eastAsia"/>
                <w:color w:val="000000"/>
                <w:kern w:val="0"/>
              </w:rPr>
              <w:t>角為直角</w:t>
            </w:r>
            <w:r w:rsidRPr="004D2195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</w:tc>
        <w:tc>
          <w:tcPr>
            <w:tcW w:w="3174" w:type="dxa"/>
            <w:shd w:val="clear" w:color="auto" w:fill="auto"/>
          </w:tcPr>
          <w:p w:rsidR="00680E10" w:rsidRPr="004D2195" w:rsidRDefault="00D319F5" w:rsidP="00D319F5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D2195">
              <w:rPr>
                <w:rFonts w:ascii="標楷體" w:eastAsia="標楷體" w:hAnsi="標楷體" w:hint="eastAsia"/>
              </w:rPr>
              <w:t>智慧型觸控顯示器、電腦</w:t>
            </w:r>
          </w:p>
        </w:tc>
      </w:tr>
    </w:tbl>
    <w:p w:rsidR="00BF29DB" w:rsidRPr="004D2195" w:rsidRDefault="00BF29DB">
      <w:pPr>
        <w:rPr>
          <w:rFonts w:ascii="標楷體" w:eastAsia="標楷體" w:hAnsi="標楷體"/>
        </w:rPr>
      </w:pPr>
    </w:p>
    <w:sectPr w:rsidR="00BF29DB" w:rsidRPr="004D2195" w:rsidSect="00680E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49" w:rsidRDefault="00604249" w:rsidP="002C549B">
      <w:r>
        <w:separator/>
      </w:r>
    </w:p>
  </w:endnote>
  <w:endnote w:type="continuationSeparator" w:id="0">
    <w:p w:rsidR="00604249" w:rsidRDefault="00604249" w:rsidP="002C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MingStd-W5">
    <w:altName w:val="華康注音體（楷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注音體（楷）">
    <w:panose1 w:val="00000000000000000000"/>
    <w:charset w:val="88"/>
    <w:family w:val="modern"/>
    <w:notTrueType/>
    <w:pitch w:val="variable"/>
    <w:sig w:usb0="80000001" w:usb1="28091800" w:usb2="00000016" w:usb3="00000000" w:csb0="00100000" w:csb1="00000000"/>
  </w:font>
  <w:font w:name="DFBiaoKaiShuStd-W5">
    <w:altName w:val="華康注音體（楷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BiaoSongStd-W4">
    <w:altName w:val="華康注音體（楷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ChuInKaiP-Md-BF">
    <w:altName w:val="華康注音體（楷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5">
    <w:altName w:val="華康注音體（楷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49" w:rsidRDefault="00604249" w:rsidP="002C549B">
      <w:r>
        <w:separator/>
      </w:r>
    </w:p>
  </w:footnote>
  <w:footnote w:type="continuationSeparator" w:id="0">
    <w:p w:rsidR="00604249" w:rsidRDefault="00604249" w:rsidP="002C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E7D6C"/>
    <w:multiLevelType w:val="hybridMultilevel"/>
    <w:tmpl w:val="C4AEC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51F1A7E"/>
    <w:multiLevelType w:val="hybridMultilevel"/>
    <w:tmpl w:val="FB7451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A03D02"/>
    <w:multiLevelType w:val="multilevel"/>
    <w:tmpl w:val="703870A2"/>
    <w:lvl w:ilvl="0">
      <w:start w:val="1"/>
      <w:numFmt w:val="decimal"/>
      <w:lvlText w:val="%1"/>
      <w:lvlJc w:val="left"/>
      <w:pPr>
        <w:ind w:left="600" w:hanging="600"/>
      </w:pPr>
      <w:rPr>
        <w:rFonts w:cs="Times-Roman"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cs="Times-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-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-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-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-Roman"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cs="Times-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-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-Roman" w:hint="default"/>
      </w:rPr>
    </w:lvl>
  </w:abstractNum>
  <w:abstractNum w:abstractNumId="3">
    <w:nsid w:val="5EF10F9B"/>
    <w:multiLevelType w:val="hybridMultilevel"/>
    <w:tmpl w:val="A7AAD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E629B7"/>
    <w:multiLevelType w:val="hybridMultilevel"/>
    <w:tmpl w:val="1A50B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770237"/>
    <w:multiLevelType w:val="hybridMultilevel"/>
    <w:tmpl w:val="8370E446"/>
    <w:lvl w:ilvl="0" w:tplc="3BF6D02A">
      <w:start w:val="1"/>
      <w:numFmt w:val="decimal"/>
      <w:lvlText w:val="%1."/>
      <w:lvlJc w:val="left"/>
      <w:pPr>
        <w:ind w:left="360" w:hanging="360"/>
      </w:pPr>
      <w:rPr>
        <w:rFonts w:cs="Times-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10"/>
    <w:rsid w:val="002C549B"/>
    <w:rsid w:val="00314C7C"/>
    <w:rsid w:val="00437638"/>
    <w:rsid w:val="004A45BE"/>
    <w:rsid w:val="004D2195"/>
    <w:rsid w:val="00604249"/>
    <w:rsid w:val="00614F8F"/>
    <w:rsid w:val="00680E10"/>
    <w:rsid w:val="006C28C5"/>
    <w:rsid w:val="00BF29DB"/>
    <w:rsid w:val="00D319F5"/>
    <w:rsid w:val="00F22CA2"/>
    <w:rsid w:val="00F2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3A6DBA-130D-4033-BE65-ADA44E0F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5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54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54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54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2019-09-20T07:43:00Z</dcterms:created>
  <dcterms:modified xsi:type="dcterms:W3CDTF">2019-09-23T06:45:00Z</dcterms:modified>
</cp:coreProperties>
</file>